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1"/>
        <w:ind w:left="623" w:right="0" w:firstLine="0"/>
        <w:jc w:val="left"/>
        <w:rPr>
          <w:rFonts w:ascii="Arial Narrow" w:hAnsi="Arial Narrow" w:cs="Arial Narrow" w:eastAsia="Arial Narrow"/>
          <w:sz w:val="36"/>
          <w:szCs w:val="36"/>
        </w:rPr>
      </w:pPr>
      <w:r>
        <w:rPr>
          <w:rFonts w:ascii="Arial Narrow"/>
          <w:b/>
          <w:color w:val="FFFFFF"/>
          <w:sz w:val="36"/>
        </w:rPr>
        <w:t>TSGLI,</w:t>
      </w:r>
      <w:r>
        <w:rPr>
          <w:rFonts w:ascii="Arial Narrow"/>
          <w:b/>
          <w:color w:val="FFFFFF"/>
          <w:spacing w:val="-8"/>
          <w:sz w:val="36"/>
        </w:rPr>
        <w:t> </w:t>
      </w:r>
      <w:r>
        <w:rPr>
          <w:rFonts w:ascii="Arial Narrow"/>
          <w:b/>
          <w:color w:val="FFFFFF"/>
          <w:sz w:val="36"/>
        </w:rPr>
        <w:t>CRSC</w:t>
      </w:r>
      <w:r>
        <w:rPr>
          <w:rFonts w:ascii="Arial Narrow"/>
          <w:b/>
          <w:color w:val="FFFFFF"/>
          <w:spacing w:val="-7"/>
          <w:sz w:val="36"/>
        </w:rPr>
        <w:t> </w:t>
      </w:r>
      <w:r>
        <w:rPr>
          <w:rFonts w:ascii="Arial Narrow"/>
          <w:b/>
          <w:color w:val="FFFFFF"/>
          <w:sz w:val="36"/>
        </w:rPr>
        <w:t>&amp;</w:t>
      </w:r>
      <w:r>
        <w:rPr>
          <w:rFonts w:ascii="Arial Narrow"/>
          <w:b/>
          <w:color w:val="FFFFFF"/>
          <w:spacing w:val="-5"/>
          <w:sz w:val="36"/>
        </w:rPr>
        <w:t> </w:t>
      </w:r>
      <w:r>
        <w:rPr>
          <w:rFonts w:ascii="Arial Narrow"/>
          <w:b/>
          <w:color w:val="FFFFFF"/>
          <w:sz w:val="36"/>
        </w:rPr>
        <w:t>PAC</w:t>
      </w:r>
      <w:r>
        <w:rPr>
          <w:rFonts w:ascii="Arial Narrow"/>
          <w:color w:val="000000"/>
          <w:sz w:val="36"/>
        </w:rPr>
      </w:r>
    </w:p>
    <w:p>
      <w:pPr>
        <w:spacing w:before="125"/>
        <w:ind w:left="623" w:right="0" w:firstLine="0"/>
        <w:jc w:val="left"/>
        <w:rPr>
          <w:rFonts w:ascii="Arial Narrow" w:hAnsi="Arial Narrow" w:cs="Arial Narrow" w:eastAsia="Arial Narrow"/>
          <w:sz w:val="28"/>
          <w:szCs w:val="28"/>
        </w:rPr>
      </w:pPr>
      <w:r>
        <w:rPr>
          <w:rFonts w:ascii="Arial Narrow"/>
          <w:color w:val="FFFFFF"/>
          <w:spacing w:val="-1"/>
          <w:sz w:val="28"/>
        </w:rPr>
        <w:t>RCC</w:t>
      </w:r>
      <w:r>
        <w:rPr>
          <w:rFonts w:ascii="Arial Narrow"/>
          <w:color w:val="FFFFFF"/>
          <w:sz w:val="28"/>
        </w:rPr>
        <w:t> </w:t>
      </w:r>
      <w:r>
        <w:rPr>
          <w:rFonts w:ascii="Arial Narrow"/>
          <w:color w:val="FFFFFF"/>
          <w:spacing w:val="-1"/>
          <w:sz w:val="28"/>
        </w:rPr>
        <w:t>Fact</w:t>
      </w:r>
      <w:r>
        <w:rPr>
          <w:rFonts w:ascii="Arial Narrow"/>
          <w:color w:val="FFFFFF"/>
          <w:spacing w:val="-2"/>
          <w:sz w:val="28"/>
        </w:rPr>
        <w:t> </w:t>
      </w:r>
      <w:r>
        <w:rPr>
          <w:rFonts w:ascii="Arial Narrow"/>
          <w:color w:val="FFFFFF"/>
          <w:spacing w:val="-1"/>
          <w:sz w:val="28"/>
        </w:rPr>
        <w:t>Sheet</w:t>
      </w:r>
      <w:r>
        <w:rPr>
          <w:rFonts w:ascii="Arial Narrow"/>
          <w:color w:val="000000"/>
          <w:sz w:val="2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5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920" w:bottom="0" w:left="620" w:right="640"/>
        </w:sectPr>
      </w:pPr>
    </w:p>
    <w:p>
      <w:pPr>
        <w:pStyle w:val="Heading1"/>
        <w:spacing w:line="287" w:lineRule="auto" w:before="78"/>
        <w:ind w:right="1440"/>
        <w:jc w:val="left"/>
        <w:rPr>
          <w:b w:val="0"/>
          <w:bCs w:val="0"/>
        </w:rPr>
      </w:pPr>
      <w:r>
        <w:rPr>
          <w:rFonts w:ascii="Arial Narrow" w:hAnsi="Arial Narrow" w:cs="Arial Narrow" w:eastAsia="Arial Narrow"/>
          <w:color w:val="002A48"/>
          <w:spacing w:val="-1"/>
        </w:rPr>
        <w:t>What</w:t>
      </w:r>
      <w:r>
        <w:rPr>
          <w:rFonts w:ascii="Arial Narrow" w:hAnsi="Arial Narrow" w:cs="Arial Narrow" w:eastAsia="Arial Narrow"/>
          <w:color w:val="002A48"/>
        </w:rPr>
        <w:t> is </w:t>
      </w:r>
      <w:r>
        <w:rPr>
          <w:rFonts w:ascii="Arial Narrow" w:hAnsi="Arial Narrow" w:cs="Arial Narrow" w:eastAsia="Arial Narrow"/>
          <w:color w:val="002A48"/>
          <w:spacing w:val="-1"/>
        </w:rPr>
        <w:t>Traumatic</w:t>
      </w:r>
      <w:r>
        <w:rPr>
          <w:rFonts w:ascii="Arial Narrow" w:hAnsi="Arial Narrow" w:cs="Arial Narrow" w:eastAsia="Arial Narrow"/>
          <w:color w:val="002A48"/>
        </w:rPr>
        <w:t> </w:t>
      </w:r>
      <w:r>
        <w:rPr>
          <w:rFonts w:ascii="Arial Narrow" w:hAnsi="Arial Narrow" w:cs="Arial Narrow" w:eastAsia="Arial Narrow"/>
          <w:color w:val="002A48"/>
          <w:spacing w:val="-1"/>
        </w:rPr>
        <w:t>Servicemembers’</w:t>
      </w:r>
      <w:r>
        <w:rPr>
          <w:rFonts w:ascii="Arial Narrow" w:hAnsi="Arial Narrow" w:cs="Arial Narrow" w:eastAsia="Arial Narrow"/>
          <w:color w:val="002A48"/>
          <w:spacing w:val="35"/>
        </w:rPr>
        <w:t> </w:t>
      </w:r>
      <w:r>
        <w:rPr>
          <w:color w:val="002A48"/>
          <w:spacing w:val="-1"/>
        </w:rPr>
        <w:t>Group </w:t>
      </w:r>
      <w:r>
        <w:rPr>
          <w:color w:val="002A48"/>
        </w:rPr>
        <w:t>Life </w:t>
      </w:r>
      <w:r>
        <w:rPr>
          <w:color w:val="002A48"/>
          <w:spacing w:val="-1"/>
        </w:rPr>
        <w:t>Insurance?</w:t>
      </w:r>
      <w:r>
        <w:rPr>
          <w:b w:val="0"/>
          <w:bCs w:val="0"/>
          <w:color w:val="000000"/>
        </w:rPr>
      </w:r>
    </w:p>
    <w:p>
      <w:pPr>
        <w:pStyle w:val="BodyText"/>
        <w:spacing w:line="288" w:lineRule="auto" w:before="57"/>
        <w:ind w:right="0"/>
        <w:jc w:val="left"/>
      </w:pPr>
      <w:r>
        <w:rPr>
          <w:rFonts w:ascii="Arial Narrow" w:hAnsi="Arial Narrow" w:cs="Arial Narrow" w:eastAsia="Arial Narrow"/>
        </w:rPr>
        <w:t>Traumatic</w:t>
      </w:r>
      <w:r>
        <w:rPr>
          <w:rFonts w:ascii="Arial Narrow" w:hAnsi="Arial Narrow" w:cs="Arial Narrow" w:eastAsia="Arial Narrow"/>
          <w:spacing w:val="-8"/>
        </w:rPr>
        <w:t> </w:t>
      </w:r>
      <w:r>
        <w:rPr>
          <w:rFonts w:ascii="Arial Narrow" w:hAnsi="Arial Narrow" w:cs="Arial Narrow" w:eastAsia="Arial Narrow"/>
        </w:rPr>
        <w:t>Servicemembers’</w:t>
      </w:r>
      <w:r>
        <w:rPr>
          <w:rFonts w:ascii="Arial Narrow" w:hAnsi="Arial Narrow" w:cs="Arial Narrow" w:eastAsia="Arial Narrow"/>
          <w:spacing w:val="-7"/>
        </w:rPr>
        <w:t> </w:t>
      </w:r>
      <w:r>
        <w:rPr>
          <w:rFonts w:ascii="Arial Narrow" w:hAnsi="Arial Narrow" w:cs="Arial Narrow" w:eastAsia="Arial Narrow"/>
        </w:rPr>
        <w:t>Group</w:t>
      </w:r>
      <w:r>
        <w:rPr>
          <w:rFonts w:ascii="Arial Narrow" w:hAnsi="Arial Narrow" w:cs="Arial Narrow" w:eastAsia="Arial Narrow"/>
          <w:spacing w:val="-7"/>
        </w:rPr>
        <w:t> </w:t>
      </w:r>
      <w:r>
        <w:rPr>
          <w:rFonts w:ascii="Arial Narrow" w:hAnsi="Arial Narrow" w:cs="Arial Narrow" w:eastAsia="Arial Narrow"/>
        </w:rPr>
        <w:t>Life</w:t>
      </w:r>
      <w:r>
        <w:rPr>
          <w:rFonts w:ascii="Arial Narrow" w:hAnsi="Arial Narrow" w:cs="Arial Narrow" w:eastAsia="Arial Narrow"/>
          <w:spacing w:val="-7"/>
        </w:rPr>
        <w:t> </w:t>
      </w:r>
      <w:r>
        <w:rPr>
          <w:rFonts w:ascii="Arial Narrow" w:hAnsi="Arial Narrow" w:cs="Arial Narrow" w:eastAsia="Arial Narrow"/>
        </w:rPr>
        <w:t>Insurance</w:t>
      </w:r>
      <w:r>
        <w:rPr>
          <w:rFonts w:ascii="Arial Narrow" w:hAnsi="Arial Narrow" w:cs="Arial Narrow" w:eastAsia="Arial Narrow"/>
          <w:spacing w:val="-7"/>
        </w:rPr>
        <w:t> </w:t>
      </w:r>
      <w:r>
        <w:rPr>
          <w:rFonts w:ascii="Arial Narrow" w:hAnsi="Arial Narrow" w:cs="Arial Narrow" w:eastAsia="Arial Narrow"/>
        </w:rPr>
        <w:t>(TSGLI)</w:t>
      </w:r>
      <w:r>
        <w:rPr>
          <w:rFonts w:ascii="Arial Narrow" w:hAnsi="Arial Narrow" w:cs="Arial Narrow" w:eastAsia="Arial Narrow"/>
          <w:spacing w:val="-6"/>
        </w:rPr>
        <w:t> </w:t>
      </w:r>
      <w:r>
        <w:rPr>
          <w:rFonts w:ascii="Arial Narrow" w:hAnsi="Arial Narrow" w:cs="Arial Narrow" w:eastAsia="Arial Narrow"/>
        </w:rPr>
        <w:t>is</w:t>
      </w:r>
      <w:r>
        <w:rPr>
          <w:rFonts w:ascii="Arial Narrow" w:hAnsi="Arial Narrow" w:cs="Arial Narrow" w:eastAsia="Arial Narrow"/>
          <w:spacing w:val="-7"/>
        </w:rPr>
        <w:t> </w:t>
      </w:r>
      <w:r>
        <w:rPr>
          <w:rFonts w:ascii="Arial Narrow" w:hAnsi="Arial Narrow" w:cs="Arial Narrow" w:eastAsia="Arial Narrow"/>
        </w:rPr>
        <w:t>a</w:t>
      </w:r>
      <w:r>
        <w:rPr>
          <w:rFonts w:ascii="Arial Narrow" w:hAnsi="Arial Narrow" w:cs="Arial Narrow" w:eastAsia="Arial Narrow"/>
          <w:spacing w:val="24"/>
          <w:w w:val="99"/>
        </w:rPr>
        <w:t> </w:t>
      </w:r>
      <w:r>
        <w:rPr/>
        <w:t>Congressionally-mandated</w:t>
      </w:r>
      <w:r>
        <w:rPr>
          <w:spacing w:val="-10"/>
        </w:rPr>
        <w:t> </w:t>
      </w:r>
      <w:r>
        <w:rPr>
          <w:spacing w:val="-1"/>
        </w:rPr>
        <w:t>insurance</w:t>
      </w:r>
      <w:r>
        <w:rPr>
          <w:spacing w:val="-10"/>
        </w:rPr>
        <w:t> </w:t>
      </w:r>
      <w:r>
        <w:rPr/>
        <w:t>benefit</w:t>
      </w:r>
      <w:r>
        <w:rPr>
          <w:spacing w:val="-11"/>
        </w:rPr>
        <w:t> </w:t>
      </w:r>
      <w:r>
        <w:rPr>
          <w:spacing w:val="-1"/>
        </w:rPr>
        <w:t>attached</w:t>
      </w:r>
      <w:r>
        <w:rPr>
          <w:spacing w:val="-11"/>
        </w:rPr>
        <w:t> </w:t>
      </w:r>
      <w:r>
        <w:rPr/>
        <w:t>to</w:t>
      </w:r>
      <w:r>
        <w:rPr>
          <w:spacing w:val="29"/>
          <w:w w:val="99"/>
        </w:rPr>
        <w:t> </w:t>
      </w:r>
      <w:r>
        <w:rPr>
          <w:rFonts w:ascii="Arial Narrow" w:hAnsi="Arial Narrow" w:cs="Arial Narrow" w:eastAsia="Arial Narrow"/>
        </w:rPr>
        <w:t>Servicemembers’</w:t>
      </w:r>
      <w:r>
        <w:rPr>
          <w:rFonts w:ascii="Arial Narrow" w:hAnsi="Arial Narrow" w:cs="Arial Narrow" w:eastAsia="Arial Narrow"/>
          <w:spacing w:val="-7"/>
        </w:rPr>
        <w:t> </w:t>
      </w:r>
      <w:r>
        <w:rPr>
          <w:spacing w:val="-1"/>
        </w:rPr>
        <w:t>Group</w:t>
      </w:r>
      <w:r>
        <w:rPr>
          <w:spacing w:val="-7"/>
        </w:rPr>
        <w:t> </w:t>
      </w:r>
      <w:r>
        <w:rPr>
          <w:spacing w:val="-1"/>
        </w:rPr>
        <w:t>Life</w:t>
      </w:r>
      <w:r>
        <w:rPr>
          <w:spacing w:val="-8"/>
        </w:rPr>
        <w:t> </w:t>
      </w:r>
      <w:r>
        <w:rPr/>
        <w:t>Insurance</w:t>
      </w:r>
      <w:r>
        <w:rPr>
          <w:spacing w:val="-7"/>
        </w:rPr>
        <w:t> </w:t>
      </w:r>
      <w:r>
        <w:rPr>
          <w:spacing w:val="-1"/>
        </w:rPr>
        <w:t>(SGLI)</w:t>
      </w:r>
      <w:r>
        <w:rPr>
          <w:spacing w:val="-7"/>
        </w:rPr>
        <w:t> </w:t>
      </w:r>
      <w:r>
        <w:rPr>
          <w:spacing w:val="-1"/>
        </w:rPr>
        <w:t>coverage.</w:t>
      </w:r>
      <w:r>
        <w:rPr>
          <w:spacing w:val="-6"/>
        </w:rPr>
        <w:t> </w:t>
      </w:r>
      <w:r>
        <w:rPr>
          <w:spacing w:val="-1"/>
        </w:rPr>
        <w:t>TSGLI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38"/>
          <w:w w:val="99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Soldiers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>
          <w:spacing w:val="-1"/>
        </w:rPr>
        <w:t>suffer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qualifying</w:t>
      </w:r>
      <w:r>
        <w:rPr>
          <w:spacing w:val="-4"/>
        </w:rPr>
        <w:t> </w:t>
      </w:r>
      <w:r>
        <w:rPr>
          <w:spacing w:val="-1"/>
        </w:rPr>
        <w:t>loss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traumatic</w:t>
      </w:r>
      <w:r>
        <w:rPr>
          <w:spacing w:val="46"/>
          <w:w w:val="99"/>
        </w:rPr>
        <w:t> </w:t>
      </w:r>
      <w:r>
        <w:rPr>
          <w:spacing w:val="-1"/>
        </w:rPr>
        <w:t>injury.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TSGLI</w:t>
      </w:r>
      <w:r>
        <w:rPr>
          <w:spacing w:val="-5"/>
        </w:rPr>
        <w:t> </w:t>
      </w:r>
      <w:r>
        <w:rPr>
          <w:spacing w:val="-1"/>
        </w:rPr>
        <w:t>payment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>
          <w:spacing w:val="-1"/>
        </w:rPr>
        <w:t>varies</w:t>
      </w:r>
      <w:r>
        <w:rPr>
          <w:spacing w:val="-6"/>
        </w:rPr>
        <w:t> </w:t>
      </w:r>
      <w:r>
        <w:rPr>
          <w:spacing w:val="-1"/>
        </w:rPr>
        <w:t>depending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injury.</w:t>
      </w:r>
      <w:r>
        <w:rPr/>
      </w:r>
    </w:p>
    <w:p>
      <w:pPr>
        <w:spacing w:line="240" w:lineRule="exact" w:before="5"/>
        <w:rPr>
          <w:sz w:val="24"/>
          <w:szCs w:val="24"/>
        </w:rPr>
      </w:pPr>
    </w:p>
    <w:p>
      <w:pPr>
        <w:pStyle w:val="Heading1"/>
        <w:spacing w:line="240" w:lineRule="auto"/>
        <w:ind w:right="97"/>
        <w:jc w:val="left"/>
        <w:rPr>
          <w:b w:val="0"/>
          <w:bCs w:val="0"/>
        </w:rPr>
      </w:pPr>
      <w:r>
        <w:rPr>
          <w:color w:val="002A48"/>
          <w:spacing w:val="-1"/>
        </w:rPr>
        <w:t>What</w:t>
      </w:r>
      <w:r>
        <w:rPr>
          <w:color w:val="002A48"/>
        </w:rPr>
        <w:t> is </w:t>
      </w:r>
      <w:r>
        <w:rPr>
          <w:color w:val="002A48"/>
          <w:spacing w:val="-1"/>
        </w:rPr>
        <w:t>Combat-Related</w:t>
      </w:r>
      <w:r>
        <w:rPr>
          <w:color w:val="002A48"/>
          <w:spacing w:val="-3"/>
        </w:rPr>
        <w:t> </w:t>
      </w:r>
      <w:r>
        <w:rPr>
          <w:color w:val="002A48"/>
          <w:spacing w:val="-1"/>
        </w:rPr>
        <w:t>Special</w:t>
      </w:r>
      <w:r>
        <w:rPr>
          <w:color w:val="002A48"/>
        </w:rPr>
        <w:t> </w:t>
      </w:r>
      <w:r>
        <w:rPr>
          <w:color w:val="002A48"/>
          <w:spacing w:val="-1"/>
        </w:rPr>
        <w:t>Compensation?</w:t>
      </w:r>
      <w:r>
        <w:rPr>
          <w:b w:val="0"/>
          <w:color w:val="000000"/>
        </w:rPr>
      </w:r>
    </w:p>
    <w:p>
      <w:pPr>
        <w:pStyle w:val="BodyText"/>
        <w:spacing w:line="288" w:lineRule="auto" w:before="107"/>
        <w:ind w:right="0"/>
        <w:jc w:val="left"/>
      </w:pPr>
      <w:r>
        <w:rPr/>
        <w:t>Through</w:t>
      </w:r>
      <w:r>
        <w:rPr>
          <w:spacing w:val="-10"/>
        </w:rPr>
        <w:t> </w:t>
      </w:r>
      <w:r>
        <w:rPr/>
        <w:t>Combat-Related</w:t>
      </w:r>
      <w:r>
        <w:rPr>
          <w:spacing w:val="-10"/>
        </w:rPr>
        <w:t> </w:t>
      </w:r>
      <w:r>
        <w:rPr/>
        <w:t>Special</w:t>
      </w:r>
      <w:r>
        <w:rPr>
          <w:spacing w:val="-8"/>
        </w:rPr>
        <w:t> </w:t>
      </w:r>
      <w:r>
        <w:rPr/>
        <w:t>Compensation</w:t>
      </w:r>
      <w:r>
        <w:rPr>
          <w:spacing w:val="-10"/>
        </w:rPr>
        <w:t> </w:t>
      </w:r>
      <w:r>
        <w:rPr/>
        <w:t>(CRSC),</w:t>
      </w:r>
      <w:r>
        <w:rPr>
          <w:spacing w:val="-9"/>
        </w:rPr>
        <w:t> </w:t>
      </w:r>
      <w:r>
        <w:rPr/>
        <w:t>qualified</w:t>
      </w:r>
      <w:r>
        <w:rPr>
          <w:spacing w:val="22"/>
          <w:w w:val="99"/>
        </w:rPr>
        <w:t> </w:t>
      </w:r>
      <w:r>
        <w:rPr>
          <w:spacing w:val="-1"/>
        </w:rPr>
        <w:t>military</w:t>
      </w:r>
      <w:r>
        <w:rPr>
          <w:spacing w:val="-7"/>
        </w:rPr>
        <w:t> </w:t>
      </w:r>
      <w:r>
        <w:rPr/>
        <w:t>retirees</w:t>
      </w:r>
      <w:r>
        <w:rPr>
          <w:spacing w:val="-7"/>
        </w:rPr>
        <w:t> </w:t>
      </w:r>
      <w:r>
        <w:rPr/>
        <w:t>who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combat-related,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Veterans</w:t>
      </w:r>
      <w:r>
        <w:rPr>
          <w:spacing w:val="42"/>
          <w:w w:val="99"/>
        </w:rPr>
        <w:t> </w:t>
      </w:r>
      <w:r>
        <w:rPr>
          <w:spacing w:val="-1"/>
        </w:rPr>
        <w:t>Affairs</w:t>
      </w:r>
      <w:r>
        <w:rPr>
          <w:spacing w:val="-6"/>
        </w:rPr>
        <w:t> </w:t>
      </w:r>
      <w:r>
        <w:rPr/>
        <w:t>(VA)-rated</w:t>
      </w:r>
      <w:r>
        <w:rPr>
          <w:spacing w:val="-6"/>
        </w:rPr>
        <w:t> </w:t>
      </w:r>
      <w:r>
        <w:rPr>
          <w:spacing w:val="-1"/>
        </w:rPr>
        <w:t>disability,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longer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military</w:t>
      </w:r>
      <w:r>
        <w:rPr>
          <w:spacing w:val="-6"/>
        </w:rPr>
        <w:t> </w:t>
      </w:r>
      <w:r>
        <w:rPr/>
        <w:t>pay</w:t>
      </w:r>
      <w:r>
        <w:rPr>
          <w:spacing w:val="-6"/>
        </w:rPr>
        <w:t> </w:t>
      </w:r>
      <w:r>
        <w:rPr/>
        <w:t>reduced</w:t>
      </w:r>
      <w:r>
        <w:rPr>
          <w:spacing w:val="45"/>
          <w:w w:val="99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full</w:t>
      </w:r>
      <w:r>
        <w:rPr>
          <w:spacing w:val="-6"/>
        </w:rPr>
        <w:t> </w:t>
      </w:r>
      <w:r>
        <w:rPr>
          <w:spacing w:val="-1"/>
        </w:rPr>
        <w:t>amount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disability</w:t>
      </w:r>
      <w:r>
        <w:rPr>
          <w:spacing w:val="-6"/>
        </w:rPr>
        <w:t> </w:t>
      </w:r>
      <w:r>
        <w:rPr>
          <w:spacing w:val="-1"/>
        </w:rPr>
        <w:t>compensation.</w:t>
      </w:r>
      <w:r>
        <w:rPr/>
      </w:r>
    </w:p>
    <w:p>
      <w:pPr>
        <w:spacing w:line="240" w:lineRule="exact" w:before="1"/>
        <w:rPr>
          <w:sz w:val="24"/>
          <w:szCs w:val="24"/>
        </w:rPr>
      </w:pPr>
    </w:p>
    <w:p>
      <w:pPr>
        <w:pStyle w:val="Heading1"/>
        <w:spacing w:line="240" w:lineRule="auto"/>
        <w:ind w:right="97"/>
        <w:jc w:val="left"/>
        <w:rPr>
          <w:b w:val="0"/>
          <w:bCs w:val="0"/>
        </w:rPr>
      </w:pPr>
      <w:r>
        <w:rPr>
          <w:color w:val="002A48"/>
          <w:spacing w:val="-1"/>
        </w:rPr>
        <w:t>What</w:t>
      </w:r>
      <w:r>
        <w:rPr>
          <w:color w:val="002A48"/>
        </w:rPr>
        <w:t> is Pay </w:t>
      </w:r>
      <w:r>
        <w:rPr>
          <w:color w:val="002A48"/>
          <w:spacing w:val="-1"/>
        </w:rPr>
        <w:t>Allowance</w:t>
      </w:r>
      <w:r>
        <w:rPr>
          <w:color w:val="002A48"/>
        </w:rPr>
        <w:t> </w:t>
      </w:r>
      <w:r>
        <w:rPr>
          <w:color w:val="002A48"/>
          <w:spacing w:val="-1"/>
        </w:rPr>
        <w:t>Continuation?</w:t>
      </w:r>
      <w:r>
        <w:rPr>
          <w:b w:val="0"/>
          <w:color w:val="000000"/>
        </w:rPr>
      </w:r>
    </w:p>
    <w:p>
      <w:pPr>
        <w:pStyle w:val="BodyText"/>
        <w:spacing w:line="287" w:lineRule="auto" w:before="109"/>
        <w:ind w:right="97"/>
        <w:jc w:val="left"/>
      </w:pPr>
      <w:r>
        <w:rPr/>
        <w:t>A</w:t>
      </w:r>
      <w:r>
        <w:rPr>
          <w:spacing w:val="-6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regular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reserve</w:t>
      </w:r>
      <w:r>
        <w:rPr>
          <w:spacing w:val="-4"/>
        </w:rPr>
        <w:t> </w:t>
      </w:r>
      <w:r>
        <w:rPr>
          <w:spacing w:val="-1"/>
        </w:rPr>
        <w:t>component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duty,</w:t>
      </w:r>
      <w:r>
        <w:rPr>
          <w:spacing w:val="30"/>
          <w:w w:val="99"/>
        </w:rPr>
        <w:t> </w:t>
      </w:r>
      <w:r>
        <w:rPr>
          <w:spacing w:val="-1"/>
        </w:rPr>
        <w:t>incurs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wound,</w:t>
      </w:r>
      <w:r>
        <w:rPr>
          <w:spacing w:val="-4"/>
        </w:rPr>
        <w:t> </w:t>
      </w:r>
      <w:r>
        <w:rPr>
          <w:spacing w:val="-1"/>
        </w:rPr>
        <w:t>injury,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illness</w:t>
      </w:r>
      <w:r>
        <w:rPr>
          <w:spacing w:val="-2"/>
        </w:rPr>
        <w:t> </w:t>
      </w:r>
      <w:r>
        <w:rPr/>
        <w:t>while</w:t>
      </w:r>
      <w:r>
        <w:rPr>
          <w:spacing w:val="-5"/>
        </w:rPr>
        <w:t> </w:t>
      </w:r>
      <w:r>
        <w:rPr>
          <w:spacing w:val="-1"/>
        </w:rPr>
        <w:t>serving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combat</w:t>
      </w:r>
      <w:r>
        <w:rPr>
          <w:spacing w:val="-5"/>
        </w:rPr>
        <w:t> </w:t>
      </w:r>
      <w:r>
        <w:rPr/>
        <w:t>operation,</w:t>
      </w:r>
      <w:r>
        <w:rPr>
          <w:spacing w:val="49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combat</w:t>
      </w:r>
      <w:r>
        <w:rPr>
          <w:spacing w:val="-4"/>
        </w:rPr>
        <w:t> </w:t>
      </w:r>
      <w:r>
        <w:rPr>
          <w:spacing w:val="-1"/>
        </w:rPr>
        <w:t>zone,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hostile</w:t>
      </w:r>
      <w:r>
        <w:rPr>
          <w:spacing w:val="-4"/>
        </w:rPr>
        <w:t> </w:t>
      </w:r>
      <w:r>
        <w:rPr/>
        <w:t>fire</w:t>
      </w:r>
      <w:r>
        <w:rPr>
          <w:spacing w:val="-4"/>
        </w:rPr>
        <w:t> </w:t>
      </w:r>
      <w:r>
        <w:rPr/>
        <w:t>area,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>
          <w:spacing w:val="-1"/>
        </w:rPr>
        <w:t>exposed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hostile</w:t>
      </w:r>
      <w:r>
        <w:rPr>
          <w:spacing w:val="-4"/>
        </w:rPr>
        <w:t> </w:t>
      </w:r>
      <w:r>
        <w:rPr>
          <w:spacing w:val="-1"/>
        </w:rPr>
        <w:t>fire</w:t>
      </w:r>
      <w:r>
        <w:rPr>
          <w:spacing w:val="46"/>
          <w:w w:val="99"/>
        </w:rPr>
        <w:t> </w:t>
      </w:r>
      <w:r>
        <w:rPr>
          <w:spacing w:val="-1"/>
        </w:rPr>
        <w:t>event</w:t>
      </w:r>
      <w:r>
        <w:rPr>
          <w:spacing w:val="-5"/>
        </w:rPr>
        <w:t> </w:t>
      </w:r>
      <w:r>
        <w:rPr>
          <w:spacing w:val="-1"/>
        </w:rPr>
        <w:t>(regardless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location)</w:t>
      </w:r>
      <w:r>
        <w:rPr>
          <w:spacing w:val="-5"/>
        </w:rPr>
        <w:t> </w:t>
      </w:r>
      <w:r>
        <w:rPr>
          <w:spacing w:val="-1"/>
        </w:rPr>
        <w:t>may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authorized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continuation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74"/>
          <w:w w:val="99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pay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allowances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receipt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prior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medical</w:t>
      </w:r>
      <w:r>
        <w:rPr>
          <w:spacing w:val="52"/>
          <w:w w:val="99"/>
        </w:rPr>
        <w:t> </w:t>
      </w:r>
      <w:r>
        <w:rPr>
          <w:spacing w:val="-1"/>
        </w:rPr>
        <w:t>evacuation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>
          <w:spacing w:val="-1"/>
        </w:rPr>
        <w:t>special,</w:t>
      </w:r>
      <w:r>
        <w:rPr>
          <w:spacing w:val="-6"/>
        </w:rPr>
        <w:t> </w:t>
      </w:r>
      <w:r>
        <w:rPr/>
        <w:t>incentive</w:t>
      </w:r>
      <w:r>
        <w:rPr>
          <w:spacing w:val="-6"/>
        </w:rPr>
        <w:t> </w:t>
      </w:r>
      <w:r>
        <w:rPr>
          <w:spacing w:val="-1"/>
        </w:rPr>
        <w:t>pays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bonus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Pay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Allowance</w:t>
      </w:r>
      <w:r>
        <w:rPr>
          <w:spacing w:val="-4"/>
        </w:rPr>
        <w:t> </w:t>
      </w:r>
      <w:r>
        <w:rPr/>
        <w:t>Continuation</w:t>
      </w:r>
      <w:r>
        <w:rPr>
          <w:spacing w:val="-5"/>
        </w:rPr>
        <w:t> </w:t>
      </w:r>
      <w:r>
        <w:rPr>
          <w:spacing w:val="-1"/>
        </w:rPr>
        <w:t>(PAC).</w:t>
      </w:r>
      <w:r>
        <w:rPr/>
      </w:r>
    </w:p>
    <w:p>
      <w:pPr>
        <w:spacing w:line="240" w:lineRule="exact" w:before="4"/>
        <w:rPr>
          <w:sz w:val="24"/>
          <w:szCs w:val="24"/>
        </w:rPr>
      </w:pPr>
    </w:p>
    <w:p>
      <w:pPr>
        <w:pStyle w:val="Heading1"/>
        <w:spacing w:line="240" w:lineRule="auto"/>
        <w:ind w:right="97"/>
        <w:jc w:val="left"/>
        <w:rPr>
          <w:b w:val="0"/>
          <w:bCs w:val="0"/>
        </w:rPr>
      </w:pPr>
      <w:r>
        <w:rPr>
          <w:color w:val="002A48"/>
          <w:spacing w:val="-1"/>
        </w:rPr>
        <w:t>Which</w:t>
      </w:r>
      <w:r>
        <w:rPr>
          <w:color w:val="002A48"/>
        </w:rPr>
        <w:t> </w:t>
      </w:r>
      <w:r>
        <w:rPr>
          <w:color w:val="002A48"/>
          <w:spacing w:val="-1"/>
        </w:rPr>
        <w:t>population</w:t>
      </w:r>
      <w:r>
        <w:rPr>
          <w:color w:val="002A48"/>
          <w:spacing w:val="-3"/>
        </w:rPr>
        <w:t> </w:t>
      </w:r>
      <w:r>
        <w:rPr>
          <w:color w:val="002A48"/>
        </w:rPr>
        <w:t>do </w:t>
      </w:r>
      <w:r>
        <w:rPr>
          <w:color w:val="002A48"/>
          <w:spacing w:val="-1"/>
        </w:rPr>
        <w:t>these</w:t>
      </w:r>
      <w:r>
        <w:rPr>
          <w:color w:val="002A48"/>
          <w:spacing w:val="-3"/>
        </w:rPr>
        <w:t> </w:t>
      </w:r>
      <w:r>
        <w:rPr>
          <w:color w:val="002A48"/>
          <w:spacing w:val="-1"/>
        </w:rPr>
        <w:t>programs</w:t>
      </w:r>
      <w:r>
        <w:rPr>
          <w:color w:val="002A48"/>
        </w:rPr>
        <w:t> serve?</w:t>
      </w:r>
      <w:r>
        <w:rPr>
          <w:b w:val="0"/>
          <w:color w:val="000000"/>
        </w:rPr>
      </w:r>
    </w:p>
    <w:p>
      <w:pPr>
        <w:pStyle w:val="BodyText"/>
        <w:spacing w:line="288" w:lineRule="auto" w:before="107"/>
        <w:ind w:right="97"/>
        <w:jc w:val="left"/>
      </w:pPr>
      <w:r>
        <w:rPr>
          <w:spacing w:val="-1"/>
        </w:rPr>
        <w:t>TSGLI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Soldiers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components,</w:t>
      </w:r>
      <w:r>
        <w:rPr>
          <w:spacing w:val="-5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Active,</w:t>
      </w:r>
      <w:r>
        <w:rPr>
          <w:spacing w:val="76"/>
          <w:w w:val="99"/>
        </w:rPr>
        <w:t> </w:t>
      </w:r>
      <w:r>
        <w:rPr>
          <w:spacing w:val="-1"/>
        </w:rPr>
        <w:t>Reserve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>
          <w:spacing w:val="-1"/>
        </w:rPr>
        <w:t>Guard,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members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branches</w:t>
      </w:r>
      <w:r>
        <w:rPr>
          <w:spacing w:val="-5"/>
        </w:rPr>
        <w:t> </w:t>
      </w:r>
      <w:r>
        <w:rPr/>
        <w:t>of</w:t>
      </w:r>
      <w:r>
        <w:rPr>
          <w:spacing w:val="53"/>
          <w:w w:val="99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>
          <w:spacing w:val="-1"/>
        </w:rPr>
        <w:t>suffer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qualifying</w:t>
      </w:r>
      <w:r>
        <w:rPr>
          <w:spacing w:val="-5"/>
        </w:rPr>
        <w:t> </w:t>
      </w:r>
      <w:r>
        <w:rPr/>
        <w:t>loss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traumatic</w:t>
      </w:r>
      <w:r>
        <w:rPr>
          <w:spacing w:val="-5"/>
        </w:rPr>
        <w:t> </w:t>
      </w:r>
      <w:r>
        <w:rPr>
          <w:spacing w:val="-1"/>
        </w:rPr>
        <w:t>injury.</w:t>
      </w:r>
      <w:r>
        <w:rPr>
          <w:spacing w:val="-5"/>
        </w:rPr>
        <w:t> </w:t>
      </w:r>
      <w:r>
        <w:rPr/>
        <w:t>TSGLI</w:t>
      </w:r>
      <w:r>
        <w:rPr>
          <w:spacing w:val="48"/>
          <w:w w:val="99"/>
        </w:rPr>
        <w:t> </w:t>
      </w:r>
      <w:r>
        <w:rPr/>
        <w:t>benefits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>
          <w:spacing w:val="-1"/>
        </w:rPr>
        <w:t>eligibility</w:t>
      </w:r>
      <w:r>
        <w:rPr>
          <w:spacing w:val="-8"/>
        </w:rPr>
        <w:t> </w:t>
      </w:r>
      <w:r>
        <w:rPr>
          <w:spacing w:val="-1"/>
        </w:rPr>
        <w:t>categories:</w:t>
      </w:r>
      <w:r>
        <w:rPr>
          <w:spacing w:val="-7"/>
        </w:rPr>
        <w:t> </w:t>
      </w:r>
      <w:r>
        <w:rPr>
          <w:spacing w:val="-1"/>
        </w:rPr>
        <w:t>retroactive,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>
          <w:spacing w:val="-1"/>
        </w:rPr>
        <w:t>includes</w:t>
      </w:r>
      <w:r>
        <w:rPr>
          <w:spacing w:val="67"/>
          <w:w w:val="99"/>
        </w:rPr>
        <w:t> </w:t>
      </w:r>
      <w:r>
        <w:rPr>
          <w:spacing w:val="-1"/>
        </w:rPr>
        <w:t>only</w:t>
      </w:r>
      <w:r>
        <w:rPr>
          <w:spacing w:val="-6"/>
        </w:rPr>
        <w:t> </w:t>
      </w:r>
      <w:r>
        <w:rPr>
          <w:spacing w:val="-1"/>
        </w:rPr>
        <w:t>traumatic</w:t>
      </w:r>
      <w:r>
        <w:rPr>
          <w:spacing w:val="-6"/>
        </w:rPr>
        <w:t> </w:t>
      </w:r>
      <w:r>
        <w:rPr>
          <w:spacing w:val="-1"/>
        </w:rPr>
        <w:t>injuries</w:t>
      </w:r>
      <w:r>
        <w:rPr>
          <w:spacing w:val="-6"/>
        </w:rPr>
        <w:t> </w:t>
      </w:r>
      <w:r>
        <w:rPr>
          <w:spacing w:val="-1"/>
        </w:rPr>
        <w:t>sustained</w:t>
      </w:r>
      <w:r>
        <w:rPr>
          <w:spacing w:val="-3"/>
        </w:rPr>
        <w:t> </w:t>
      </w:r>
      <w:r>
        <w:rPr/>
        <w:t>while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support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OIF/OEF</w:t>
      </w:r>
      <w:r>
        <w:rPr>
          <w:spacing w:val="-5"/>
        </w:rPr>
        <w:t> </w:t>
      </w:r>
      <w:r>
        <w:rPr/>
        <w:t>and</w:t>
      </w:r>
      <w:r>
        <w:rPr>
          <w:spacing w:val="37"/>
          <w:w w:val="99"/>
        </w:rPr>
        <w:t> </w:t>
      </w:r>
      <w:r>
        <w:rPr>
          <w:spacing w:val="-1"/>
        </w:rPr>
        <w:t>stationed</w:t>
      </w:r>
      <w:r>
        <w:rPr>
          <w:spacing w:val="-6"/>
        </w:rPr>
        <w:t> </w:t>
      </w:r>
      <w:r>
        <w:rPr>
          <w:spacing w:val="-1"/>
        </w:rPr>
        <w:t>overseas,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>
          <w:spacing w:val="-1"/>
        </w:rPr>
        <w:t>serving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combat</w:t>
      </w:r>
      <w:r>
        <w:rPr>
          <w:spacing w:val="-6"/>
        </w:rPr>
        <w:t> </w:t>
      </w:r>
      <w:r>
        <w:rPr>
          <w:spacing w:val="-1"/>
        </w:rPr>
        <w:t>zone</w:t>
      </w:r>
      <w:r>
        <w:rPr>
          <w:spacing w:val="-5"/>
        </w:rPr>
        <w:t> </w:t>
      </w:r>
      <w:r>
        <w:rPr>
          <w:spacing w:val="-1"/>
        </w:rPr>
        <w:t>geographic</w:t>
      </w:r>
      <w:r>
        <w:rPr>
          <w:spacing w:val="60"/>
          <w:w w:val="99"/>
        </w:rPr>
        <w:t> </w:t>
      </w:r>
      <w:r>
        <w:rPr/>
        <w:t>area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dates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October</w:t>
      </w:r>
      <w:r>
        <w:rPr>
          <w:spacing w:val="-4"/>
        </w:rPr>
        <w:t> </w:t>
      </w:r>
      <w:r>
        <w:rPr/>
        <w:t>7,</w:t>
      </w:r>
      <w:r>
        <w:rPr>
          <w:spacing w:val="-4"/>
        </w:rPr>
        <w:t> </w:t>
      </w:r>
      <w:r>
        <w:rPr/>
        <w:t>2001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November</w:t>
      </w:r>
      <w:r>
        <w:rPr>
          <w:spacing w:val="-4"/>
        </w:rPr>
        <w:t> </w:t>
      </w:r>
      <w:r>
        <w:rPr/>
        <w:t>30,</w:t>
      </w:r>
      <w:r>
        <w:rPr>
          <w:spacing w:val="-5"/>
        </w:rPr>
        <w:t> </w:t>
      </w:r>
      <w:r>
        <w:rPr>
          <w:spacing w:val="-1"/>
        </w:rPr>
        <w:t>2005;</w:t>
      </w:r>
      <w:r>
        <w:rPr>
          <w:spacing w:val="19"/>
          <w:w w:val="99"/>
        </w:rPr>
        <w:t> </w:t>
      </w:r>
      <w:r>
        <w:rPr/>
        <w:t>and</w:t>
      </w:r>
      <w:r>
        <w:rPr>
          <w:spacing w:val="-7"/>
        </w:rPr>
        <w:t> </w:t>
      </w:r>
      <w:r>
        <w:rPr/>
        <w:t>prospective,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Soldiers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SGLI</w:t>
      </w:r>
      <w:r>
        <w:rPr>
          <w:spacing w:val="-6"/>
        </w:rPr>
        <w:t> </w:t>
      </w:r>
      <w:r>
        <w:rPr/>
        <w:t>coverage</w:t>
      </w:r>
      <w:r>
        <w:rPr>
          <w:spacing w:val="29"/>
          <w:w w:val="99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includes</w:t>
      </w:r>
      <w:r>
        <w:rPr>
          <w:spacing w:val="-7"/>
        </w:rPr>
        <w:t> </w:t>
      </w:r>
      <w:r>
        <w:rPr/>
        <w:t>qualifying</w:t>
      </w:r>
      <w:r>
        <w:rPr>
          <w:spacing w:val="-5"/>
        </w:rPr>
        <w:t> </w:t>
      </w:r>
      <w:r>
        <w:rPr>
          <w:spacing w:val="-1"/>
        </w:rPr>
        <w:t>traumatic</w:t>
      </w:r>
      <w:r>
        <w:rPr>
          <w:spacing w:val="-4"/>
        </w:rPr>
        <w:t> </w:t>
      </w:r>
      <w:r>
        <w:rPr>
          <w:spacing w:val="-1"/>
        </w:rPr>
        <w:t>injuries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occurred</w:t>
      </w:r>
      <w:r>
        <w:rPr>
          <w:spacing w:val="-6"/>
        </w:rPr>
        <w:t> </w:t>
      </w:r>
      <w:r>
        <w:rPr>
          <w:spacing w:val="-1"/>
        </w:rPr>
        <w:t>anytime</w:t>
      </w:r>
      <w:r>
        <w:rPr>
          <w:spacing w:val="-7"/>
        </w:rPr>
        <w:t> </w:t>
      </w:r>
      <w:r>
        <w:rPr/>
        <w:t>and</w:t>
      </w:r>
      <w:r>
        <w:rPr>
          <w:spacing w:val="43"/>
          <w:w w:val="99"/>
        </w:rPr>
        <w:t> </w:t>
      </w:r>
      <w:r>
        <w:rPr>
          <w:spacing w:val="-1"/>
        </w:rPr>
        <w:t>anywhere</w:t>
      </w:r>
      <w:r>
        <w:rPr>
          <w:spacing w:val="-7"/>
        </w:rPr>
        <w:t> </w:t>
      </w:r>
      <w:r>
        <w:rPr/>
        <w:t>after</w:t>
      </w:r>
      <w:r>
        <w:rPr>
          <w:spacing w:val="-6"/>
        </w:rPr>
        <w:t> </w:t>
      </w:r>
      <w:r>
        <w:rPr/>
        <w:t>December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2005.</w:t>
      </w:r>
      <w:r>
        <w:rPr>
          <w:spacing w:val="-7"/>
        </w:rPr>
        <w:t> </w:t>
      </w:r>
      <w:r>
        <w:rPr>
          <w:spacing w:val="-1"/>
        </w:rPr>
        <w:t>Qualifying</w:t>
      </w:r>
      <w:r>
        <w:rPr>
          <w:spacing w:val="-5"/>
        </w:rPr>
        <w:t> </w:t>
      </w:r>
      <w:r>
        <w:rPr>
          <w:spacing w:val="-1"/>
        </w:rPr>
        <w:t>injuries</w:t>
      </w:r>
      <w:r>
        <w:rPr>
          <w:spacing w:val="-5"/>
        </w:rPr>
        <w:t> </w:t>
      </w:r>
      <w:r>
        <w:rPr>
          <w:spacing w:val="-1"/>
        </w:rPr>
        <w:t>include</w:t>
      </w:r>
      <w:r>
        <w:rPr>
          <w:spacing w:val="29"/>
          <w:w w:val="99"/>
        </w:rPr>
        <w:t> </w:t>
      </w:r>
      <w:r>
        <w:rPr>
          <w:spacing w:val="-1"/>
        </w:rPr>
        <w:t>amputation;</w:t>
      </w:r>
      <w:r>
        <w:rPr>
          <w:spacing w:val="-6"/>
        </w:rPr>
        <w:t> </w:t>
      </w:r>
      <w:r>
        <w:rPr>
          <w:spacing w:val="-1"/>
        </w:rPr>
        <w:t>limb</w:t>
      </w:r>
      <w:r>
        <w:rPr>
          <w:spacing w:val="-5"/>
        </w:rPr>
        <w:t> </w:t>
      </w:r>
      <w:r>
        <w:rPr>
          <w:spacing w:val="-1"/>
        </w:rPr>
        <w:t>salvage;</w:t>
      </w:r>
      <w:r>
        <w:rPr>
          <w:spacing w:val="-5"/>
        </w:rPr>
        <w:t> </w:t>
      </w:r>
      <w:r>
        <w:rPr/>
        <w:t>loss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sight,</w:t>
      </w:r>
      <w:r>
        <w:rPr>
          <w:spacing w:val="-5"/>
        </w:rPr>
        <w:t> </w:t>
      </w:r>
      <w:r>
        <w:rPr>
          <w:spacing w:val="-1"/>
        </w:rPr>
        <w:t>speech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hearing;</w:t>
      </w:r>
      <w:r>
        <w:rPr>
          <w:spacing w:val="-5"/>
        </w:rPr>
        <w:t> </w:t>
      </w:r>
      <w:r>
        <w:rPr>
          <w:spacing w:val="-1"/>
        </w:rPr>
        <w:t>paralysis;</w:t>
      </w:r>
      <w:r>
        <w:rPr>
          <w:spacing w:val="62"/>
          <w:w w:val="99"/>
        </w:rPr>
        <w:t> </w:t>
      </w:r>
      <w:r>
        <w:rPr>
          <w:spacing w:val="-1"/>
        </w:rPr>
        <w:t>burns;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facial</w:t>
      </w:r>
      <w:r>
        <w:rPr>
          <w:spacing w:val="-8"/>
        </w:rPr>
        <w:t> </w:t>
      </w:r>
      <w:r>
        <w:rPr/>
        <w:t>reconstruction.</w:t>
      </w:r>
      <w:r>
        <w:rPr/>
      </w:r>
    </w:p>
    <w:p>
      <w:pPr>
        <w:pStyle w:val="BodyText"/>
        <w:spacing w:line="287" w:lineRule="auto" w:before="121"/>
        <w:ind w:right="0"/>
        <w:jc w:val="left"/>
      </w:pP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qua</w:t>
      </w:r>
      <w:r>
        <w:rPr>
          <w:rFonts w:ascii="Arial Narrow" w:hAnsi="Arial Narrow" w:cs="Arial Narrow" w:eastAsia="Arial Narrow"/>
        </w:rPr>
        <w:t>lify</w:t>
      </w:r>
      <w:r>
        <w:rPr>
          <w:rFonts w:ascii="Arial Narrow" w:hAnsi="Arial Narrow" w:cs="Arial Narrow" w:eastAsia="Arial Narrow"/>
          <w:spacing w:val="-5"/>
        </w:rPr>
        <w:t> </w:t>
      </w:r>
      <w:r>
        <w:rPr>
          <w:rFonts w:ascii="Arial Narrow" w:hAnsi="Arial Narrow" w:cs="Arial Narrow" w:eastAsia="Arial Narrow"/>
        </w:rPr>
        <w:t>for</w:t>
      </w:r>
      <w:r>
        <w:rPr>
          <w:rFonts w:ascii="Arial Narrow" w:hAnsi="Arial Narrow" w:cs="Arial Narrow" w:eastAsia="Arial Narrow"/>
          <w:spacing w:val="-4"/>
        </w:rPr>
        <w:t> </w:t>
      </w:r>
      <w:r>
        <w:rPr>
          <w:rFonts w:ascii="Arial Narrow" w:hAnsi="Arial Narrow" w:cs="Arial Narrow" w:eastAsia="Arial Narrow"/>
          <w:spacing w:val="-1"/>
        </w:rPr>
        <w:t>CRSC,</w:t>
      </w:r>
      <w:r>
        <w:rPr>
          <w:rFonts w:ascii="Arial Narrow" w:hAnsi="Arial Narrow" w:cs="Arial Narrow" w:eastAsia="Arial Narrow"/>
          <w:spacing w:val="-5"/>
        </w:rPr>
        <w:t> </w:t>
      </w:r>
      <w:r>
        <w:rPr>
          <w:rFonts w:ascii="Arial Narrow" w:hAnsi="Arial Narrow" w:cs="Arial Narrow" w:eastAsia="Arial Narrow"/>
        </w:rPr>
        <w:t>the</w:t>
      </w:r>
      <w:r>
        <w:rPr>
          <w:rFonts w:ascii="Arial Narrow" w:hAnsi="Arial Narrow" w:cs="Arial Narrow" w:eastAsia="Arial Narrow"/>
          <w:spacing w:val="-1"/>
        </w:rPr>
        <w:t> </w:t>
      </w:r>
      <w:r>
        <w:rPr>
          <w:rFonts w:ascii="Arial Narrow" w:hAnsi="Arial Narrow" w:cs="Arial Narrow" w:eastAsia="Arial Narrow"/>
        </w:rPr>
        <w:t>Service</w:t>
      </w:r>
      <w:r>
        <w:rPr>
          <w:rFonts w:ascii="Arial Narrow" w:hAnsi="Arial Narrow" w:cs="Arial Narrow" w:eastAsia="Arial Narrow"/>
          <w:spacing w:val="-5"/>
        </w:rPr>
        <w:t> </w:t>
      </w:r>
      <w:r>
        <w:rPr>
          <w:rFonts w:ascii="Arial Narrow" w:hAnsi="Arial Narrow" w:cs="Arial Narrow" w:eastAsia="Arial Narrow"/>
        </w:rPr>
        <w:t>member’s</w:t>
      </w:r>
      <w:r>
        <w:rPr>
          <w:rFonts w:ascii="Arial Narrow" w:hAnsi="Arial Narrow" w:cs="Arial Narrow" w:eastAsia="Arial Narrow"/>
          <w:spacing w:val="-5"/>
        </w:rPr>
        <w:t> </w:t>
      </w:r>
      <w:r>
        <w:rPr>
          <w:rFonts w:ascii="Arial Narrow" w:hAnsi="Arial Narrow" w:cs="Arial Narrow" w:eastAsia="Arial Narrow"/>
        </w:rPr>
        <w:t>illness</w:t>
      </w:r>
      <w:r>
        <w:rPr>
          <w:rFonts w:ascii="Arial Narrow" w:hAnsi="Arial Narrow" w:cs="Arial Narrow" w:eastAsia="Arial Narrow"/>
          <w:spacing w:val="-5"/>
        </w:rPr>
        <w:t> </w:t>
      </w:r>
      <w:r>
        <w:rPr>
          <w:rFonts w:ascii="Arial Narrow" w:hAnsi="Arial Narrow" w:cs="Arial Narrow" w:eastAsia="Arial Narrow"/>
        </w:rPr>
        <w:t>or</w:t>
      </w:r>
      <w:r>
        <w:rPr>
          <w:rFonts w:ascii="Arial Narrow" w:hAnsi="Arial Narrow" w:cs="Arial Narrow" w:eastAsia="Arial Narrow"/>
          <w:spacing w:val="-4"/>
        </w:rPr>
        <w:t> </w:t>
      </w:r>
      <w:r>
        <w:rPr>
          <w:rFonts w:ascii="Arial Narrow" w:hAnsi="Arial Narrow" w:cs="Arial Narrow" w:eastAsia="Arial Narrow"/>
        </w:rPr>
        <w:t>injury</w:t>
      </w:r>
      <w:r>
        <w:rPr>
          <w:rFonts w:ascii="Arial Narrow" w:hAnsi="Arial Narrow" w:cs="Arial Narrow" w:eastAsia="Arial Narrow"/>
          <w:spacing w:val="28"/>
          <w:w w:val="99"/>
        </w:rPr>
        <w:t> </w:t>
      </w:r>
      <w:r>
        <w:rPr>
          <w:spacing w:val="-1"/>
        </w:rPr>
        <w:t>must</w:t>
      </w:r>
      <w:r>
        <w:rPr>
          <w:spacing w:val="-6"/>
        </w:rPr>
        <w:t> </w:t>
      </w:r>
      <w:r>
        <w:rPr>
          <w:spacing w:val="-1"/>
        </w:rPr>
        <w:t>result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Simulating</w:t>
      </w:r>
      <w:r>
        <w:rPr>
          <w:spacing w:val="-4"/>
        </w:rPr>
        <w:t> </w:t>
      </w:r>
      <w:r>
        <w:rPr/>
        <w:t>War</w:t>
      </w:r>
      <w:r>
        <w:rPr>
          <w:spacing w:val="-5"/>
        </w:rPr>
        <w:t> </w:t>
      </w:r>
      <w:r>
        <w:rPr>
          <w:spacing w:val="-1"/>
        </w:rPr>
        <w:t>(SW),</w:t>
      </w:r>
      <w:r>
        <w:rPr>
          <w:spacing w:val="-6"/>
        </w:rPr>
        <w:t> </w:t>
      </w:r>
      <w:r>
        <w:rPr>
          <w:spacing w:val="-1"/>
        </w:rPr>
        <w:t>Hazardous</w:t>
      </w:r>
      <w:r>
        <w:rPr>
          <w:spacing w:val="-3"/>
        </w:rPr>
        <w:t> </w:t>
      </w:r>
      <w:r>
        <w:rPr>
          <w:spacing w:val="-1"/>
        </w:rPr>
        <w:t>Service</w:t>
      </w:r>
      <w:r>
        <w:rPr>
          <w:spacing w:val="-6"/>
        </w:rPr>
        <w:t> </w:t>
      </w:r>
      <w:r>
        <w:rPr/>
        <w:t>(HS),</w:t>
      </w:r>
      <w:r>
        <w:rPr>
          <w:spacing w:val="53"/>
          <w:w w:val="99"/>
        </w:rPr>
        <w:t> </w:t>
      </w:r>
      <w:r>
        <w:rPr/>
        <w:t>Instrumentality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War</w:t>
      </w:r>
      <w:r>
        <w:rPr>
          <w:spacing w:val="-5"/>
        </w:rPr>
        <w:t> </w:t>
      </w:r>
      <w:r>
        <w:rPr/>
        <w:t>(IW),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Armed</w:t>
      </w:r>
      <w:r>
        <w:rPr>
          <w:spacing w:val="-5"/>
        </w:rPr>
        <w:t> </w:t>
      </w:r>
      <w:r>
        <w:rPr>
          <w:spacing w:val="-1"/>
        </w:rPr>
        <w:t>Conflict</w:t>
      </w:r>
      <w:r>
        <w:rPr>
          <w:spacing w:val="-5"/>
        </w:rPr>
        <w:t> </w:t>
      </w:r>
      <w:r>
        <w:rPr>
          <w:spacing w:val="-1"/>
        </w:rPr>
        <w:t>(AC).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eligible</w:t>
      </w:r>
      <w:r>
        <w:rPr>
          <w:spacing w:val="-3"/>
        </w:rPr>
        <w:t> </w:t>
      </w:r>
      <w:r>
        <w:rPr/>
        <w:t>for</w:t>
      </w:r>
      <w:r>
        <w:rPr>
          <w:spacing w:val="31"/>
          <w:w w:val="99"/>
        </w:rPr>
        <w:t> </w:t>
      </w:r>
      <w:r>
        <w:rPr/>
        <w:t>CRSC</w:t>
      </w:r>
      <w:r>
        <w:rPr>
          <w:spacing w:val="-6"/>
        </w:rPr>
        <w:t> </w:t>
      </w:r>
      <w:r>
        <w:rPr>
          <w:spacing w:val="-1"/>
        </w:rPr>
        <w:t>benefits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retirees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>
          <w:spacing w:val="-1"/>
        </w:rPr>
        <w:t>percent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greater</w:t>
      </w:r>
      <w:r>
        <w:rPr>
          <w:spacing w:val="-3"/>
        </w:rPr>
        <w:t> </w:t>
      </w:r>
      <w:r>
        <w:rPr/>
        <w:t>VA-rated</w:t>
      </w:r>
      <w:r>
        <w:rPr/>
      </w:r>
    </w:p>
    <w:p>
      <w:pPr>
        <w:pStyle w:val="BodyText"/>
        <w:spacing w:line="288" w:lineRule="auto" w:before="75"/>
        <w:ind w:right="179"/>
        <w:jc w:val="left"/>
      </w:pPr>
      <w:r>
        <w:rPr/>
        <w:br w:type="column"/>
      </w:r>
      <w:r>
        <w:rPr>
          <w:spacing w:val="-1"/>
        </w:rPr>
        <w:t>injury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combat-related,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whose</w:t>
      </w:r>
      <w:r>
        <w:rPr>
          <w:spacing w:val="-4"/>
        </w:rPr>
        <w:t> </w:t>
      </w:r>
      <w:r>
        <w:rPr/>
        <w:t>retired</w:t>
      </w:r>
      <w:r>
        <w:rPr>
          <w:spacing w:val="-5"/>
        </w:rPr>
        <w:t> </w:t>
      </w:r>
      <w:r>
        <w:rPr>
          <w:spacing w:val="-1"/>
        </w:rPr>
        <w:t>military</w:t>
      </w:r>
      <w:r>
        <w:rPr>
          <w:spacing w:val="-5"/>
        </w:rPr>
        <w:t> </w:t>
      </w:r>
      <w:r>
        <w:rPr/>
        <w:t>pay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62"/>
          <w:w w:val="99"/>
        </w:rPr>
        <w:t> </w:t>
      </w:r>
      <w:r>
        <w:rPr/>
        <w:t>reduced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VA</w:t>
      </w:r>
      <w:r>
        <w:rPr>
          <w:spacing w:val="-7"/>
        </w:rPr>
        <w:t> </w:t>
      </w:r>
      <w:r>
        <w:rPr>
          <w:spacing w:val="-1"/>
        </w:rPr>
        <w:t>disability</w:t>
      </w:r>
      <w:r>
        <w:rPr>
          <w:spacing w:val="-5"/>
        </w:rPr>
        <w:t> </w:t>
      </w:r>
      <w:r>
        <w:rPr/>
        <w:t>pay.</w:t>
      </w:r>
      <w:r>
        <w:rPr/>
      </w:r>
    </w:p>
    <w:p>
      <w:pPr>
        <w:pStyle w:val="BodyText"/>
        <w:spacing w:line="288" w:lineRule="auto" w:before="118"/>
        <w:ind w:right="179"/>
        <w:jc w:val="left"/>
      </w:pPr>
      <w:r>
        <w:rPr>
          <w:spacing w:val="-1"/>
        </w:rPr>
        <w:t>Eligibility</w:t>
      </w:r>
      <w:r>
        <w:rPr>
          <w:spacing w:val="-7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PAC</w:t>
      </w:r>
      <w:r>
        <w:rPr>
          <w:spacing w:val="-7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>
          <w:spacing w:val="-1"/>
        </w:rPr>
        <w:t>medical</w:t>
      </w:r>
      <w:r>
        <w:rPr>
          <w:spacing w:val="-7"/>
        </w:rPr>
        <w:t> </w:t>
      </w:r>
      <w:r>
        <w:rPr>
          <w:spacing w:val="-1"/>
        </w:rPr>
        <w:t>evacuation</w:t>
      </w:r>
      <w:r>
        <w:rPr>
          <w:spacing w:val="-6"/>
        </w:rPr>
        <w:t> </w:t>
      </w:r>
      <w:r>
        <w:rPr/>
        <w:t>or</w:t>
      </w:r>
      <w:r>
        <w:rPr>
          <w:spacing w:val="39"/>
          <w:w w:val="99"/>
        </w:rPr>
        <w:t> </w:t>
      </w:r>
      <w:r>
        <w:rPr>
          <w:spacing w:val="-1"/>
        </w:rPr>
        <w:t>redeployment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combat</w:t>
      </w:r>
      <w:r>
        <w:rPr>
          <w:spacing w:val="-6"/>
        </w:rPr>
        <w:t> </w:t>
      </w:r>
      <w:r>
        <w:rPr>
          <w:spacing w:val="-1"/>
        </w:rPr>
        <w:t>zone,</w:t>
      </w:r>
      <w:r>
        <w:rPr>
          <w:spacing w:val="-6"/>
        </w:rPr>
        <w:t> </w:t>
      </w:r>
      <w:r>
        <w:rPr/>
        <w:t>being</w:t>
      </w:r>
      <w:r>
        <w:rPr>
          <w:spacing w:val="-5"/>
        </w:rPr>
        <w:t> </w:t>
      </w:r>
      <w:r>
        <w:rPr/>
        <w:t>assigned</w:t>
      </w:r>
      <w:r>
        <w:rPr>
          <w:spacing w:val="-5"/>
        </w:rPr>
        <w:t> </w:t>
      </w:r>
      <w:r>
        <w:rPr/>
        <w:t>and/or</w:t>
      </w:r>
      <w:r>
        <w:rPr>
          <w:spacing w:val="-5"/>
        </w:rPr>
        <w:t> </w:t>
      </w:r>
      <w:r>
        <w:rPr/>
        <w:t>attached</w:t>
      </w:r>
      <w:r>
        <w:rPr>
          <w:spacing w:val="47"/>
          <w:w w:val="99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WTU/SOCOM</w:t>
      </w:r>
      <w:r>
        <w:rPr>
          <w:spacing w:val="-5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-1"/>
        </w:rPr>
        <w:t>Coalition,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inpatient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outpatient</w:t>
      </w:r>
      <w:r>
        <w:rPr>
          <w:spacing w:val="31"/>
          <w:w w:val="99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Military</w:t>
      </w:r>
      <w:r>
        <w:rPr>
          <w:spacing w:val="-6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Facility.</w:t>
      </w:r>
      <w:r>
        <w:rPr/>
      </w:r>
    </w:p>
    <w:p>
      <w:pPr>
        <w:spacing w:line="240" w:lineRule="exact" w:before="1"/>
        <w:rPr>
          <w:sz w:val="24"/>
          <w:szCs w:val="24"/>
        </w:rPr>
      </w:pPr>
    </w:p>
    <w:p>
      <w:pPr>
        <w:pStyle w:val="Heading1"/>
        <w:spacing w:line="290" w:lineRule="auto"/>
        <w:ind w:right="179"/>
        <w:jc w:val="left"/>
        <w:rPr>
          <w:b w:val="0"/>
          <w:bCs w:val="0"/>
        </w:rPr>
      </w:pPr>
      <w:r>
        <w:rPr>
          <w:color w:val="002A48"/>
          <w:spacing w:val="-1"/>
        </w:rPr>
        <w:t>How</w:t>
      </w:r>
      <w:r>
        <w:rPr>
          <w:color w:val="002A48"/>
        </w:rPr>
        <w:t> </w:t>
      </w:r>
      <w:r>
        <w:rPr>
          <w:color w:val="002A48"/>
          <w:spacing w:val="-1"/>
        </w:rPr>
        <w:t>can</w:t>
      </w:r>
      <w:r>
        <w:rPr>
          <w:color w:val="002A48"/>
        </w:rPr>
        <w:t> this </w:t>
      </w:r>
      <w:r>
        <w:rPr>
          <w:color w:val="002A48"/>
          <w:spacing w:val="-1"/>
        </w:rPr>
        <w:t>program</w:t>
      </w:r>
      <w:r>
        <w:rPr>
          <w:color w:val="002A48"/>
        </w:rPr>
        <w:t> help</w:t>
      </w:r>
      <w:r>
        <w:rPr>
          <w:color w:val="002A48"/>
          <w:spacing w:val="-3"/>
        </w:rPr>
        <w:t> </w:t>
      </w:r>
      <w:r>
        <w:rPr>
          <w:color w:val="002A48"/>
          <w:spacing w:val="-1"/>
        </w:rPr>
        <w:t>wounded</w:t>
      </w:r>
      <w:r>
        <w:rPr>
          <w:color w:val="002A48"/>
          <w:spacing w:val="-3"/>
        </w:rPr>
        <w:t> </w:t>
      </w:r>
      <w:r>
        <w:rPr>
          <w:color w:val="002A48"/>
          <w:spacing w:val="-1"/>
        </w:rPr>
        <w:t>warriors</w:t>
      </w:r>
      <w:r>
        <w:rPr>
          <w:color w:val="002A48"/>
        </w:rPr>
        <w:t> </w:t>
      </w:r>
      <w:r>
        <w:rPr>
          <w:color w:val="002A48"/>
          <w:spacing w:val="-1"/>
        </w:rPr>
        <w:t>and</w:t>
      </w:r>
      <w:r>
        <w:rPr>
          <w:color w:val="002A48"/>
        </w:rPr>
        <w:t> their</w:t>
      </w:r>
      <w:r>
        <w:rPr>
          <w:color w:val="002A48"/>
          <w:spacing w:val="29"/>
        </w:rPr>
        <w:t> </w:t>
      </w:r>
      <w:r>
        <w:rPr>
          <w:color w:val="002A48"/>
        </w:rPr>
        <w:t>families?</w:t>
      </w:r>
      <w:r>
        <w:rPr>
          <w:b w:val="0"/>
          <w:color w:val="000000"/>
        </w:rPr>
      </w:r>
    </w:p>
    <w:p>
      <w:pPr>
        <w:pStyle w:val="BodyText"/>
        <w:spacing w:line="287" w:lineRule="auto" w:before="54"/>
        <w:ind w:right="149"/>
        <w:jc w:val="left"/>
      </w:pPr>
      <w:r>
        <w:rPr>
          <w:spacing w:val="-1"/>
        </w:rPr>
        <w:t>All</w:t>
      </w:r>
      <w:r>
        <w:rPr>
          <w:spacing w:val="-8"/>
        </w:rPr>
        <w:t> </w:t>
      </w:r>
      <w:r>
        <w:rPr/>
        <w:t>three</w:t>
      </w:r>
      <w:r>
        <w:rPr>
          <w:spacing w:val="-6"/>
        </w:rPr>
        <w:t> </w:t>
      </w:r>
      <w:r>
        <w:rPr>
          <w:spacing w:val="-1"/>
        </w:rPr>
        <w:t>programs</w:t>
      </w:r>
      <w:r>
        <w:rPr>
          <w:rFonts w:ascii="Arial Narrow" w:hAnsi="Arial Narrow" w:cs="Arial Narrow" w:eastAsia="Arial Narrow"/>
          <w:spacing w:val="-1"/>
        </w:rPr>
        <w:t>—</w:t>
      </w:r>
      <w:r>
        <w:rPr>
          <w:spacing w:val="-1"/>
        </w:rPr>
        <w:t>TSGLI,</w:t>
      </w:r>
      <w:r>
        <w:rPr>
          <w:spacing w:val="-5"/>
        </w:rPr>
        <w:t> </w:t>
      </w:r>
      <w:r>
        <w:rPr/>
        <w:t>CRSC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PAC</w:t>
      </w:r>
      <w:r>
        <w:rPr>
          <w:rFonts w:ascii="Arial Narrow" w:hAnsi="Arial Narrow" w:cs="Arial Narrow" w:eastAsia="Arial Narrow"/>
        </w:rPr>
        <w:t>—</w:t>
      </w:r>
      <w:r>
        <w:rPr/>
        <w:t>provide</w:t>
      </w:r>
      <w:r>
        <w:rPr>
          <w:spacing w:val="-7"/>
        </w:rPr>
        <w:t> </w:t>
      </w:r>
      <w:r>
        <w:rPr>
          <w:spacing w:val="-1"/>
        </w:rPr>
        <w:t>critical</w:t>
      </w:r>
      <w:r>
        <w:rPr>
          <w:spacing w:val="-7"/>
        </w:rPr>
        <w:t> </w:t>
      </w:r>
      <w:r>
        <w:rPr/>
        <w:t>and</w:t>
      </w:r>
      <w:r>
        <w:rPr>
          <w:spacing w:val="41"/>
          <w:w w:val="99"/>
        </w:rPr>
        <w:t> </w:t>
      </w:r>
      <w:r>
        <w:rPr/>
        <w:t>often</w:t>
      </w:r>
      <w:r>
        <w:rPr>
          <w:spacing w:val="-6"/>
        </w:rPr>
        <w:t> </w:t>
      </w:r>
      <w:r>
        <w:rPr/>
        <w:t>much</w:t>
      </w:r>
      <w:r>
        <w:rPr>
          <w:spacing w:val="-5"/>
        </w:rPr>
        <w:t> </w:t>
      </w:r>
      <w:r>
        <w:rPr/>
        <w:t>needed</w:t>
      </w:r>
      <w:r>
        <w:rPr>
          <w:spacing w:val="-6"/>
        </w:rPr>
        <w:t> </w:t>
      </w:r>
      <w:r>
        <w:rPr>
          <w:spacing w:val="-1"/>
        </w:rPr>
        <w:t>financial</w:t>
      </w:r>
      <w:r>
        <w:rPr>
          <w:spacing w:val="-6"/>
        </w:rPr>
        <w:t> </w:t>
      </w:r>
      <w:r>
        <w:rPr/>
        <w:t>relief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recovering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7"/>
        </w:rPr>
        <w:t> </w:t>
      </w:r>
      <w:r>
        <w:rPr/>
        <w:t>members</w:t>
      </w:r>
      <w:r>
        <w:rPr>
          <w:spacing w:val="35"/>
          <w:w w:val="99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families.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TSGLI</w:t>
      </w:r>
      <w:r>
        <w:rPr>
          <w:spacing w:val="-4"/>
        </w:rPr>
        <w:t> </w:t>
      </w:r>
      <w:r>
        <w:rPr/>
        <w:t>benefit,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example,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one-time,</w:t>
      </w:r>
      <w:r>
        <w:rPr>
          <w:spacing w:val="-5"/>
        </w:rPr>
        <w:t> </w:t>
      </w:r>
      <w:r>
        <w:rPr/>
        <w:t>tax-</w:t>
      </w:r>
      <w:r>
        <w:rPr>
          <w:spacing w:val="34"/>
          <w:w w:val="99"/>
        </w:rPr>
        <w:t> </w:t>
      </w:r>
      <w:r>
        <w:rPr/>
        <w:t>free</w:t>
      </w:r>
      <w:r>
        <w:rPr>
          <w:spacing w:val="-4"/>
        </w:rPr>
        <w:t> </w:t>
      </w:r>
      <w:r>
        <w:rPr>
          <w:spacing w:val="-1"/>
        </w:rPr>
        <w:t>payment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$100,000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variety </w:t>
      </w:r>
      <w:r>
        <w:rPr/>
        <w:t>of</w:t>
      </w:r>
      <w:r>
        <w:rPr>
          <w:spacing w:val="27"/>
          <w:w w:val="99"/>
        </w:rPr>
        <w:t> </w:t>
      </w:r>
      <w:r>
        <w:rPr>
          <w:spacing w:val="-1"/>
        </w:rPr>
        <w:t>needs,</w:t>
      </w:r>
      <w:r>
        <w:rPr>
          <w:spacing w:val="-6"/>
        </w:rPr>
        <w:t> </w:t>
      </w:r>
      <w:r>
        <w:rPr>
          <w:spacing w:val="-1"/>
        </w:rPr>
        <w:t>including</w:t>
      </w:r>
      <w:r>
        <w:rPr>
          <w:spacing w:val="-4"/>
        </w:rPr>
        <w:t> </w:t>
      </w:r>
      <w:r>
        <w:rPr/>
        <w:t>allowing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member</w:t>
      </w:r>
      <w:r>
        <w:rPr>
          <w:spacing w:val="27"/>
          <w:w w:val="99"/>
        </w:rPr>
        <w:t> </w:t>
      </w:r>
      <w:r>
        <w:rPr>
          <w:spacing w:val="-1"/>
        </w:rPr>
        <w:t>during</w:t>
      </w:r>
      <w:r>
        <w:rPr>
          <w:spacing w:val="-6"/>
        </w:rPr>
        <w:t> </w:t>
      </w:r>
      <w:r>
        <w:rPr>
          <w:spacing w:val="-1"/>
        </w:rPr>
        <w:t>recovery,</w:t>
      </w:r>
      <w:r>
        <w:rPr>
          <w:spacing w:val="-7"/>
        </w:rPr>
        <w:t> </w:t>
      </w:r>
      <w:r>
        <w:rPr/>
        <w:t>helping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unforeseen</w:t>
      </w:r>
      <w:r>
        <w:rPr>
          <w:spacing w:val="-5"/>
        </w:rPr>
        <w:t> </w:t>
      </w:r>
      <w:r>
        <w:rPr/>
        <w:t>expenses,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providing</w:t>
      </w:r>
      <w:r>
        <w:rPr>
          <w:spacing w:val="-6"/>
        </w:rPr>
        <w:t> </w:t>
      </w:r>
      <w:r>
        <w:rPr/>
        <w:t>a</w:t>
      </w:r>
      <w:r>
        <w:rPr>
          <w:spacing w:val="34"/>
          <w:w w:val="99"/>
        </w:rPr>
        <w:t> </w:t>
      </w:r>
      <w:r>
        <w:rPr>
          <w:spacing w:val="-1"/>
        </w:rPr>
        <w:t>financial</w:t>
      </w:r>
      <w:r>
        <w:rPr>
          <w:spacing w:val="-9"/>
        </w:rPr>
        <w:t> </w:t>
      </w:r>
      <w:r>
        <w:rPr/>
        <w:t>head</w:t>
      </w:r>
      <w:r>
        <w:rPr>
          <w:spacing w:val="-9"/>
        </w:rPr>
        <w:t> </w:t>
      </w:r>
      <w:r>
        <w:rPr/>
        <w:t>start</w:t>
      </w:r>
      <w:r>
        <w:rPr>
          <w:spacing w:val="-9"/>
        </w:rPr>
        <w:t> </w:t>
      </w:r>
      <w:r>
        <w:rPr/>
        <w:t>post-recovery.</w:t>
      </w:r>
      <w:r>
        <w:rPr/>
      </w:r>
    </w:p>
    <w:p>
      <w:pPr>
        <w:spacing w:line="240" w:lineRule="exact" w:before="4"/>
        <w:rPr>
          <w:sz w:val="24"/>
          <w:szCs w:val="24"/>
        </w:rPr>
      </w:pPr>
    </w:p>
    <w:p>
      <w:pPr>
        <w:pStyle w:val="Heading1"/>
        <w:spacing w:line="287" w:lineRule="auto"/>
        <w:ind w:right="1595"/>
        <w:jc w:val="left"/>
        <w:rPr>
          <w:b w:val="0"/>
          <w:bCs w:val="0"/>
        </w:rPr>
      </w:pPr>
      <w:r>
        <w:rPr>
          <w:color w:val="002A48"/>
          <w:spacing w:val="-1"/>
        </w:rPr>
        <w:t>How</w:t>
      </w:r>
      <w:r>
        <w:rPr>
          <w:color w:val="002A48"/>
        </w:rPr>
        <w:t> </w:t>
      </w:r>
      <w:r>
        <w:rPr>
          <w:color w:val="002A48"/>
          <w:spacing w:val="-1"/>
        </w:rPr>
        <w:t>can</w:t>
      </w:r>
      <w:r>
        <w:rPr>
          <w:color w:val="002A48"/>
        </w:rPr>
        <w:t> this </w:t>
      </w:r>
      <w:r>
        <w:rPr>
          <w:color w:val="002A48"/>
          <w:spacing w:val="-1"/>
        </w:rPr>
        <w:t>program</w:t>
      </w:r>
      <w:r>
        <w:rPr>
          <w:color w:val="002A48"/>
        </w:rPr>
        <w:t> help</w:t>
      </w:r>
      <w:r>
        <w:rPr>
          <w:color w:val="002A48"/>
          <w:spacing w:val="-3"/>
        </w:rPr>
        <w:t> </w:t>
      </w:r>
      <w:r>
        <w:rPr>
          <w:color w:val="002A48"/>
          <w:spacing w:val="-2"/>
        </w:rPr>
        <w:t>Recovery</w:t>
      </w:r>
      <w:r>
        <w:rPr>
          <w:color w:val="002A48"/>
          <w:spacing w:val="20"/>
        </w:rPr>
        <w:t> </w:t>
      </w:r>
      <w:r>
        <w:rPr>
          <w:color w:val="002A48"/>
          <w:spacing w:val="-1"/>
        </w:rPr>
        <w:t>Care</w:t>
      </w:r>
      <w:r>
        <w:rPr>
          <w:color w:val="002A48"/>
        </w:rPr>
        <w:t> </w:t>
      </w:r>
      <w:r>
        <w:rPr>
          <w:color w:val="002A48"/>
          <w:spacing w:val="-1"/>
        </w:rPr>
        <w:t>Coordinators?</w:t>
      </w:r>
      <w:r>
        <w:rPr>
          <w:b w:val="0"/>
          <w:color w:val="000000"/>
        </w:rPr>
      </w:r>
    </w:p>
    <w:p>
      <w:pPr>
        <w:pStyle w:val="BodyText"/>
        <w:spacing w:line="287" w:lineRule="auto" w:before="59"/>
        <w:ind w:right="179"/>
        <w:jc w:val="left"/>
      </w:pPr>
      <w:r>
        <w:rPr/>
        <w:pict>
          <v:group style="position:absolute;margin-left:321.839996pt;margin-top:106.370132pt;width:259.5pt;height:188.8pt;mso-position-horizontal-relative:page;mso-position-vertical-relative:paragraph;z-index:-126" coordorigin="6437,2127" coordsize="5190,3776">
            <v:group style="position:absolute;left:6503;top:2340;width:123;height:3373" coordorigin="6503,2340" coordsize="123,3373">
              <v:shape style="position:absolute;left:6503;top:2340;width:123;height:3373" coordorigin="6503,2340" coordsize="123,3373" path="m6503,5712l6625,5712,6625,2340,6503,2340,6503,5712xe" filled="t" fillcolor="#DBE4F0" stroked="f">
                <v:path arrowok="t"/>
                <v:fill type="solid"/>
              </v:shape>
            </v:group>
            <v:group style="position:absolute;left:11438;top:2340;width:123;height:3373" coordorigin="11438,2340" coordsize="123,3373">
              <v:shape style="position:absolute;left:11438;top:2340;width:123;height:3373" coordorigin="11438,2340" coordsize="123,3373" path="m11438,5712l11560,5712,11560,2340,11438,2340,11438,5712xe" filled="t" fillcolor="#DBE4F0" stroked="f">
                <v:path arrowok="t"/>
                <v:fill type="solid"/>
              </v:shape>
            </v:group>
            <v:group style="position:absolute;left:6625;top:2340;width:4813;height:420" coordorigin="6625,2340" coordsize="4813,420">
              <v:shape style="position:absolute;left:6625;top:2340;width:4813;height:420" coordorigin="6625,2340" coordsize="4813,420" path="m6625,2760l11438,2760,11438,2340,6625,2340,6625,2760xe" filled="t" fillcolor="#DBE4F0" stroked="f">
                <v:path arrowok="t"/>
                <v:fill type="solid"/>
              </v:shape>
            </v:group>
            <v:group style="position:absolute;left:6625;top:2760;width:4813;height:274" coordorigin="6625,2760" coordsize="4813,274">
              <v:shape style="position:absolute;left:6625;top:2760;width:4813;height:274" coordorigin="6625,2760" coordsize="4813,274" path="m6625,3033l11438,3033,11438,2760,6625,2760,6625,3033xe" filled="t" fillcolor="#DBE4F0" stroked="f">
                <v:path arrowok="t"/>
                <v:fill type="solid"/>
              </v:shape>
            </v:group>
            <v:group style="position:absolute;left:6625;top:3033;width:4813;height:396" coordorigin="6625,3033" coordsize="4813,396">
              <v:shape style="position:absolute;left:6625;top:3033;width:4813;height:396" coordorigin="6625,3033" coordsize="4813,396" path="m6625,3429l11438,3429,11438,3033,6625,3033,6625,3429xe" filled="t" fillcolor="#DBE4F0" stroked="f">
                <v:path arrowok="t"/>
                <v:fill type="solid"/>
              </v:shape>
            </v:group>
            <v:group style="position:absolute;left:6625;top:3429;width:4813;height:336" coordorigin="6625,3429" coordsize="4813,336">
              <v:shape style="position:absolute;left:6625;top:3429;width:4813;height:336" coordorigin="6625,3429" coordsize="4813,336" path="m6625,3765l11438,3765,11438,3429,6625,3429,6625,3765xe" filled="t" fillcolor="#DBE4F0" stroked="f">
                <v:path arrowok="t"/>
                <v:fill type="solid"/>
              </v:shape>
            </v:group>
            <v:group style="position:absolute;left:6625;top:3765;width:4813;height:289" coordorigin="6625,3765" coordsize="4813,289">
              <v:shape style="position:absolute;left:6625;top:3765;width:4813;height:289" coordorigin="6625,3765" coordsize="4813,289" path="m6625,4054l11438,4054,11438,3765,6625,3765,6625,4054xe" filled="t" fillcolor="#DBE4F0" stroked="f">
                <v:path arrowok="t"/>
                <v:fill type="solid"/>
              </v:shape>
              <v:shape style="position:absolute;left:6753;top:3763;width:182;height:245" type="#_x0000_t75" stroked="false">
                <v:imagedata r:id="rId5" o:title=""/>
              </v:shape>
            </v:group>
            <v:group style="position:absolute;left:6625;top:4054;width:4813;height:336" coordorigin="6625,4054" coordsize="4813,336">
              <v:shape style="position:absolute;left:6625;top:4054;width:4813;height:336" coordorigin="6625,4054" coordsize="4813,336" path="m6625,4390l11438,4390,11438,4054,6625,4054,6625,4390xe" filled="t" fillcolor="#DBE4F0" stroked="f">
                <v:path arrowok="t"/>
                <v:fill type="solid"/>
              </v:shape>
            </v:group>
            <v:group style="position:absolute;left:6625;top:4390;width:4813;height:348" coordorigin="6625,4390" coordsize="4813,348">
              <v:shape style="position:absolute;left:6625;top:4390;width:4813;height:348" coordorigin="6625,4390" coordsize="4813,348" path="m6625,4738l11438,4738,11438,4390,6625,4390,6625,4738xe" filled="t" fillcolor="#DBE4F0" stroked="f">
                <v:path arrowok="t"/>
                <v:fill type="solid"/>
              </v:shape>
              <v:shape style="position:absolute;left:6753;top:4387;width:182;height:245" type="#_x0000_t75" stroked="false">
                <v:imagedata r:id="rId5" o:title=""/>
              </v:shape>
            </v:group>
            <v:group style="position:absolute;left:6625;top:4738;width:4813;height:351" coordorigin="6625,4738" coordsize="4813,351">
              <v:shape style="position:absolute;left:6625;top:4738;width:4813;height:351" coordorigin="6625,4738" coordsize="4813,351" path="m6625,5088l11438,5088,11438,4738,6625,4738,6625,5088xe" filled="t" fillcolor="#DBE4F0" stroked="f">
                <v:path arrowok="t"/>
                <v:fill type="solid"/>
              </v:shape>
              <v:shape style="position:absolute;left:6753;top:4735;width:182;height:245" type="#_x0000_t75" stroked="false">
                <v:imagedata r:id="rId5" o:title=""/>
              </v:shape>
            </v:group>
            <v:group style="position:absolute;left:6625;top:5088;width:4813;height:288" coordorigin="6625,5088" coordsize="4813,288">
              <v:shape style="position:absolute;left:6625;top:5088;width:4813;height:288" coordorigin="6625,5088" coordsize="4813,288" path="m6625,5376l11438,5376,11438,5088,6625,5088,6625,5376xe" filled="t" fillcolor="#DBE4F0" stroked="f">
                <v:path arrowok="t"/>
                <v:fill type="solid"/>
              </v:shape>
              <v:shape style="position:absolute;left:6753;top:5086;width:182;height:245" type="#_x0000_t75" stroked="false">
                <v:imagedata r:id="rId5" o:title=""/>
              </v:shape>
            </v:group>
            <v:group style="position:absolute;left:6625;top:5376;width:4813;height:336" coordorigin="6625,5376" coordsize="4813,336">
              <v:shape style="position:absolute;left:6625;top:5376;width:4813;height:336" coordorigin="6625,5376" coordsize="4813,336" path="m6625,5712l11438,5712,11438,5376,6625,5376,6625,5712xe" filled="t" fillcolor="#DBE4F0" stroked="f">
                <v:path arrowok="t"/>
                <v:fill type="solid"/>
              </v:shape>
            </v:group>
            <v:group style="position:absolute;left:6481;top:2150;width:2;height:3709" coordorigin="6481,2150" coordsize="2,3709">
              <v:shape style="position:absolute;left:6481;top:2150;width:2;height:3709" coordorigin="6481,2150" coordsize="0,3709" path="m6481,2150l6481,5859e" filled="f" stroked="t" strokeweight="2.260pt" strokecolor="#002A48">
                <v:path arrowok="t"/>
              </v:shape>
            </v:group>
            <v:group style="position:absolute;left:6459;top:2172;width:5145;height:2" coordorigin="6459,2172" coordsize="5145,2">
              <v:shape style="position:absolute;left:6459;top:2172;width:5145;height:2" coordorigin="6459,2172" coordsize="5145,0" path="m6459,2172l11604,2172e" filled="f" stroked="t" strokeweight="2.260pt" strokecolor="#002A48">
                <v:path arrowok="t"/>
              </v:shape>
            </v:group>
            <v:group style="position:absolute;left:6503;top:2193;width:5058;height:147" coordorigin="6503,2193" coordsize="5058,147">
              <v:shape style="position:absolute;left:6503;top:2193;width:5058;height:147" coordorigin="6503,2193" coordsize="5058,147" path="m6503,2340l11560,2340,11560,2193,6503,2193,6503,2340xe" filled="t" fillcolor="#DBE4F0" stroked="f">
                <v:path arrowok="t"/>
                <v:fill type="solid"/>
              </v:shape>
            </v:group>
            <v:group style="position:absolute;left:11582;top:2150;width:2;height:3709" coordorigin="11582,2150" coordsize="2,3709">
              <v:shape style="position:absolute;left:11582;top:2150;width:2;height:3709" coordorigin="11582,2150" coordsize="0,3709" path="m11582,2150l11582,5859e" filled="f" stroked="t" strokeweight="2.260pt" strokecolor="#002A48">
                <v:path arrowok="t"/>
              </v:shape>
            </v:group>
            <v:group style="position:absolute;left:6481;top:5712;width:5101;height:144" coordorigin="6481,5712" coordsize="5101,144">
              <v:shape style="position:absolute;left:6481;top:5712;width:5101;height:144" coordorigin="6481,5712" coordsize="5101,144" path="m6481,5856l11582,5856,11582,5712,6481,5712,6481,5856xe" filled="t" fillcolor="#DBE4F0" stroked="f">
                <v:path arrowok="t"/>
                <v:fill type="solid"/>
              </v:shape>
            </v:group>
            <v:group style="position:absolute;left:6459;top:5880;width:5145;height:2" coordorigin="6459,5880" coordsize="5145,2">
              <v:shape style="position:absolute;left:6459;top:5880;width:5145;height:2" coordorigin="6459,5880" coordsize="5145,0" path="m6459,5880l11604,5880e" filled="f" stroked="t" strokeweight="2.260pt" strokecolor="#002A48">
                <v:path arrowok="t"/>
              </v:shape>
            </v:group>
            <w10:wrap type="none"/>
          </v:group>
        </w:pict>
      </w:r>
      <w:r>
        <w:rPr>
          <w:spacing w:val="-1"/>
        </w:rPr>
        <w:t>Financial</w:t>
      </w:r>
      <w:r>
        <w:rPr>
          <w:spacing w:val="-5"/>
        </w:rPr>
        <w:t> </w:t>
      </w:r>
      <w:r>
        <w:rPr>
          <w:spacing w:val="-1"/>
        </w:rPr>
        <w:t>security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stability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often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main</w:t>
      </w:r>
      <w:r>
        <w:rPr>
          <w:spacing w:val="-4"/>
        </w:rPr>
        <w:t> </w:t>
      </w:r>
      <w:r>
        <w:rPr>
          <w:spacing w:val="-1"/>
        </w:rPr>
        <w:t>goals</w:t>
      </w:r>
      <w:r>
        <w:rPr>
          <w:spacing w:val="34"/>
          <w:w w:val="99"/>
        </w:rPr>
        <w:t> </w:t>
      </w:r>
      <w:r>
        <w:rPr/>
        <w:t>articulated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recovering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families,</w:t>
      </w:r>
      <w:r>
        <w:rPr>
          <w:spacing w:val="-5"/>
        </w:rPr>
        <w:t> </w:t>
      </w:r>
      <w:r>
        <w:rPr/>
        <w:t>and</w:t>
      </w:r>
      <w:r>
        <w:rPr>
          <w:spacing w:val="41"/>
          <w:w w:val="99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resource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attaining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goal.</w:t>
      </w:r>
      <w:r>
        <w:rPr>
          <w:spacing w:val="-2"/>
        </w:rPr>
        <w:t> </w:t>
      </w:r>
      <w:r>
        <w:rPr/>
        <w:t>Recovery</w:t>
      </w:r>
      <w:r>
        <w:rPr>
          <w:spacing w:val="34"/>
          <w:w w:val="99"/>
        </w:rPr>
        <w:t> </w:t>
      </w:r>
      <w:r>
        <w:rPr/>
        <w:t>Care</w:t>
      </w:r>
      <w:r>
        <w:rPr>
          <w:spacing w:val="-7"/>
        </w:rPr>
        <w:t> </w:t>
      </w:r>
      <w:r>
        <w:rPr/>
        <w:t>Coordinators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spacing w:val="-1"/>
        </w:rPr>
        <w:t>help</w:t>
      </w:r>
      <w:r>
        <w:rPr>
          <w:spacing w:val="-6"/>
        </w:rPr>
        <w:t> </w:t>
      </w:r>
      <w:r>
        <w:rPr>
          <w:spacing w:val="-1"/>
        </w:rPr>
        <w:t>lead</w:t>
      </w:r>
      <w:r>
        <w:rPr>
          <w:spacing w:val="-2"/>
        </w:rPr>
        <w:t> </w:t>
      </w:r>
      <w:r>
        <w:rPr>
          <w:spacing w:val="-1"/>
        </w:rPr>
        <w:t>recovering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-7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and</w:t>
      </w:r>
      <w:r>
        <w:rPr>
          <w:spacing w:val="37"/>
          <w:w w:val="99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families</w:t>
      </w:r>
      <w:r>
        <w:rPr>
          <w:spacing w:val="-7"/>
        </w:rPr>
        <w:t> </w:t>
      </w:r>
      <w:r>
        <w:rPr/>
        <w:t>toward</w:t>
      </w:r>
      <w:r>
        <w:rPr>
          <w:spacing w:val="-6"/>
        </w:rPr>
        <w:t> </w:t>
      </w:r>
      <w:r>
        <w:rPr>
          <w:spacing w:val="-1"/>
        </w:rPr>
        <w:t>financial</w:t>
      </w:r>
      <w:r>
        <w:rPr>
          <w:spacing w:val="-2"/>
        </w:rPr>
        <w:t> </w:t>
      </w:r>
      <w:r>
        <w:rPr>
          <w:spacing w:val="-1"/>
        </w:rPr>
        <w:t>stability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independence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working</w:t>
      </w:r>
      <w:r>
        <w:rPr>
          <w:spacing w:val="51"/>
          <w:w w:val="99"/>
        </w:rPr>
        <w:t> </w:t>
      </w:r>
      <w:r>
        <w:rPr/>
        <w:t>with</w:t>
      </w:r>
      <w:r>
        <w:rPr>
          <w:spacing w:val="-6"/>
        </w:rPr>
        <w:t> </w:t>
      </w:r>
      <w:r>
        <w:rPr/>
        <w:t>them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navigate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application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appeals</w:t>
      </w:r>
      <w:r>
        <w:rPr>
          <w:spacing w:val="-5"/>
        </w:rPr>
        <w:t> </w:t>
      </w:r>
      <w:r>
        <w:rPr/>
        <w:t>process</w:t>
      </w:r>
      <w:r>
        <w:rPr>
          <w:spacing w:val="-6"/>
        </w:rPr>
        <w:t> </w:t>
      </w:r>
      <w:r>
        <w:rPr/>
        <w:t>related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37"/>
          <w:w w:val="99"/>
        </w:rPr>
        <w:t> </w:t>
      </w:r>
      <w:r>
        <w:rPr>
          <w:spacing w:val="-1"/>
        </w:rPr>
        <w:t>these</w:t>
      </w:r>
      <w:r>
        <w:rPr>
          <w:spacing w:val="-13"/>
        </w:rPr>
        <w:t> </w:t>
      </w:r>
      <w:r>
        <w:rPr>
          <w:spacing w:val="-1"/>
        </w:rPr>
        <w:t>programs.</w:t>
      </w:r>
      <w:r>
        <w:rPr/>
      </w:r>
    </w:p>
    <w:p>
      <w:pPr>
        <w:spacing w:line="140" w:lineRule="exact" w:before="8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74" w:right="0" w:firstLine="0"/>
        <w:jc w:val="center"/>
        <w:rPr>
          <w:rFonts w:ascii="Arial Narrow" w:hAnsi="Arial Narrow" w:cs="Arial Narrow" w:eastAsia="Arial Narrow"/>
          <w:sz w:val="26"/>
          <w:szCs w:val="26"/>
        </w:rPr>
      </w:pPr>
      <w:r>
        <w:rPr>
          <w:rFonts w:ascii="Arial Narrow"/>
          <w:b/>
          <w:spacing w:val="-1"/>
          <w:sz w:val="26"/>
        </w:rPr>
        <w:t>Where</w:t>
      </w:r>
      <w:r>
        <w:rPr>
          <w:rFonts w:ascii="Arial Narrow"/>
          <w:b/>
          <w:spacing w:val="-5"/>
          <w:sz w:val="26"/>
        </w:rPr>
        <w:t> </w:t>
      </w:r>
      <w:r>
        <w:rPr>
          <w:rFonts w:ascii="Arial Narrow"/>
          <w:b/>
          <w:spacing w:val="-1"/>
          <w:sz w:val="26"/>
        </w:rPr>
        <w:t>can</w:t>
      </w:r>
      <w:r>
        <w:rPr>
          <w:rFonts w:ascii="Arial Narrow"/>
          <w:b/>
          <w:spacing w:val="-8"/>
          <w:sz w:val="26"/>
        </w:rPr>
        <w:t> </w:t>
      </w:r>
      <w:r>
        <w:rPr>
          <w:rFonts w:ascii="Arial Narrow"/>
          <w:b/>
          <w:sz w:val="26"/>
        </w:rPr>
        <w:t>I</w:t>
      </w:r>
      <w:r>
        <w:rPr>
          <w:rFonts w:ascii="Arial Narrow"/>
          <w:b/>
          <w:spacing w:val="-5"/>
          <w:sz w:val="26"/>
        </w:rPr>
        <w:t> </w:t>
      </w:r>
      <w:r>
        <w:rPr>
          <w:rFonts w:ascii="Arial Narrow"/>
          <w:b/>
          <w:spacing w:val="-1"/>
          <w:sz w:val="26"/>
        </w:rPr>
        <w:t>find</w:t>
      </w:r>
      <w:r>
        <w:rPr>
          <w:rFonts w:ascii="Arial Narrow"/>
          <w:b/>
          <w:spacing w:val="-8"/>
          <w:sz w:val="26"/>
        </w:rPr>
        <w:t> </w:t>
      </w:r>
      <w:r>
        <w:rPr>
          <w:rFonts w:ascii="Arial Narrow"/>
          <w:b/>
          <w:sz w:val="26"/>
        </w:rPr>
        <w:t>more</w:t>
      </w:r>
      <w:r>
        <w:rPr>
          <w:rFonts w:ascii="Arial Narrow"/>
          <w:b/>
          <w:spacing w:val="-7"/>
          <w:sz w:val="26"/>
        </w:rPr>
        <w:t> </w:t>
      </w:r>
      <w:r>
        <w:rPr>
          <w:rFonts w:ascii="Arial Narrow"/>
          <w:b/>
          <w:sz w:val="26"/>
        </w:rPr>
        <w:t>information?</w:t>
      </w:r>
      <w:r>
        <w:rPr>
          <w:rFonts w:ascii="Arial Narrow"/>
          <w:sz w:val="26"/>
        </w:rPr>
      </w:r>
    </w:p>
    <w:p>
      <w:pPr>
        <w:pStyle w:val="Heading2"/>
        <w:spacing w:line="240" w:lineRule="auto" w:before="122"/>
        <w:ind w:left="243" w:right="0"/>
        <w:jc w:val="left"/>
        <w:rPr>
          <w:b w:val="0"/>
          <w:bCs w:val="0"/>
        </w:rPr>
      </w:pPr>
      <w:r>
        <w:rPr/>
        <w:t>For</w:t>
      </w:r>
      <w:r>
        <w:rPr>
          <w:spacing w:val="-10"/>
        </w:rPr>
        <w:t> </w:t>
      </w:r>
      <w:r>
        <w:rPr/>
        <w:t>TSGLI</w:t>
      </w:r>
      <w:r>
        <w:rPr>
          <w:spacing w:val="-8"/>
        </w:rPr>
        <w:t> </w:t>
      </w:r>
      <w:r>
        <w:rPr/>
        <w:t>inquiries:</w:t>
      </w:r>
      <w:r>
        <w:rPr>
          <w:b w:val="0"/>
        </w:rPr>
      </w:r>
    </w:p>
    <w:p>
      <w:pPr>
        <w:pStyle w:val="BodyText"/>
        <w:spacing w:line="240" w:lineRule="auto"/>
        <w:ind w:left="243" w:right="0"/>
        <w:jc w:val="left"/>
      </w:pPr>
      <w:hyperlink r:id="rId6">
        <w:r>
          <w:rPr>
            <w:spacing w:val="-1"/>
          </w:rPr>
          <w:t>http://www.insurance.va.gov/sglisite/popups/TSGLIPOC.htm</w:t>
        </w:r>
        <w:r>
          <w:rPr/>
        </w:r>
      </w:hyperlink>
    </w:p>
    <w:p>
      <w:pPr>
        <w:pStyle w:val="Heading2"/>
        <w:spacing w:line="350" w:lineRule="atLeast"/>
        <w:ind w:right="3182" w:hanging="397"/>
        <w:jc w:val="left"/>
        <w:rPr>
          <w:b w:val="0"/>
          <w:bCs w:val="0"/>
        </w:rPr>
      </w:pPr>
      <w:r>
        <w:rPr/>
        <w:t>For</w:t>
      </w:r>
      <w:r>
        <w:rPr>
          <w:spacing w:val="-10"/>
        </w:rPr>
        <w:t> </w:t>
      </w:r>
      <w:r>
        <w:rPr/>
        <w:t>CRSC</w:t>
      </w:r>
      <w:r>
        <w:rPr>
          <w:spacing w:val="-8"/>
        </w:rPr>
        <w:t> </w:t>
      </w:r>
      <w:r>
        <w:rPr>
          <w:spacing w:val="-1"/>
        </w:rPr>
        <w:t>inquiries:</w:t>
      </w:r>
      <w:r>
        <w:rPr>
          <w:spacing w:val="29"/>
          <w:w w:val="99"/>
        </w:rPr>
        <w:t> </w:t>
      </w:r>
      <w:r>
        <w:rPr/>
        <w:t>AIR</w:t>
      </w:r>
      <w:r>
        <w:rPr>
          <w:spacing w:val="-11"/>
        </w:rPr>
        <w:t> </w:t>
      </w:r>
      <w:r>
        <w:rPr>
          <w:spacing w:val="-1"/>
        </w:rPr>
        <w:t>FORCE:</w:t>
      </w:r>
      <w:r>
        <w:rPr>
          <w:b w:val="0"/>
        </w:rPr>
      </w:r>
    </w:p>
    <w:p>
      <w:pPr>
        <w:pStyle w:val="BodyText"/>
        <w:spacing w:line="240" w:lineRule="auto"/>
        <w:ind w:left="640" w:right="179"/>
        <w:jc w:val="left"/>
      </w:pPr>
      <w:hyperlink r:id="rId7">
        <w:r>
          <w:rPr>
            <w:spacing w:val="-1"/>
          </w:rPr>
          <w:t>http://www.afpc.randolph.af.mil/library/combat.asp</w:t>
        </w:r>
        <w:r>
          <w:rPr/>
        </w:r>
      </w:hyperlink>
    </w:p>
    <w:p>
      <w:pPr>
        <w:spacing w:before="121"/>
        <w:ind w:left="640" w:right="17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ARMY:</w:t>
      </w:r>
      <w:r>
        <w:rPr>
          <w:rFonts w:ascii="Arial Narrow"/>
          <w:b/>
          <w:spacing w:val="-21"/>
          <w:sz w:val="20"/>
        </w:rPr>
        <w:t> </w:t>
      </w:r>
      <w:hyperlink r:id="rId8">
        <w:r>
          <w:rPr>
            <w:rFonts w:ascii="Arial Narrow"/>
            <w:spacing w:val="-1"/>
            <w:sz w:val="20"/>
          </w:rPr>
          <w:t>www.CRSC.army.mil</w:t>
        </w:r>
        <w:r>
          <w:rPr>
            <w:rFonts w:ascii="Arial Narrow"/>
            <w:sz w:val="20"/>
          </w:rPr>
        </w:r>
      </w:hyperlink>
    </w:p>
    <w:p>
      <w:pPr>
        <w:spacing w:before="118"/>
        <w:ind w:left="640" w:right="179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COAST</w:t>
      </w:r>
      <w:r>
        <w:rPr>
          <w:rFonts w:ascii="Arial Narrow"/>
          <w:b/>
          <w:spacing w:val="-20"/>
          <w:sz w:val="20"/>
        </w:rPr>
        <w:t> </w:t>
      </w:r>
      <w:r>
        <w:rPr>
          <w:rFonts w:ascii="Arial Narrow"/>
          <w:b/>
          <w:sz w:val="20"/>
        </w:rPr>
        <w:t>GUARD:</w:t>
      </w:r>
      <w:r>
        <w:rPr>
          <w:rFonts w:ascii="Arial Narrow"/>
          <w:b/>
          <w:spacing w:val="-19"/>
          <w:sz w:val="20"/>
        </w:rPr>
        <w:t> </w:t>
      </w:r>
      <w:hyperlink r:id="rId9">
        <w:r>
          <w:rPr>
            <w:rFonts w:ascii="Arial Narrow"/>
            <w:spacing w:val="-1"/>
            <w:sz w:val="20"/>
          </w:rPr>
          <w:t>www.uscg.mil/hq/cgpc/adm/adm1.htm</w:t>
        </w:r>
        <w:r>
          <w:rPr>
            <w:rFonts w:ascii="Arial Narrow"/>
            <w:sz w:val="20"/>
          </w:rPr>
        </w:r>
      </w:hyperlink>
    </w:p>
    <w:p>
      <w:pPr>
        <w:pStyle w:val="Heading2"/>
        <w:spacing w:line="240" w:lineRule="auto" w:before="121"/>
        <w:ind w:right="179"/>
        <w:jc w:val="left"/>
        <w:rPr>
          <w:b w:val="0"/>
          <w:bCs w:val="0"/>
        </w:rPr>
      </w:pPr>
      <w:r>
        <w:rPr/>
        <w:t>NAVY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MARINE</w:t>
      </w:r>
      <w:r>
        <w:rPr>
          <w:spacing w:val="-9"/>
        </w:rPr>
        <w:t> </w:t>
      </w:r>
      <w:r>
        <w:rPr/>
        <w:t>CORPS:</w:t>
      </w:r>
      <w:r>
        <w:rPr>
          <w:b w:val="0"/>
        </w:rPr>
      </w:r>
    </w:p>
    <w:p>
      <w:pPr>
        <w:pStyle w:val="BodyText"/>
        <w:spacing w:line="240" w:lineRule="auto"/>
        <w:ind w:left="640" w:right="179"/>
        <w:jc w:val="left"/>
      </w:pPr>
      <w:hyperlink r:id="rId10">
        <w:r>
          <w:rPr>
            <w:spacing w:val="-1"/>
          </w:rPr>
          <w:t>www.donhq.navy.mil/corb/crscmainpage.htm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2240" w:h="15840"/>
          <w:pgMar w:top="920" w:bottom="0" w:left="620" w:right="640"/>
          <w:cols w:num="2" w:equalWidth="0">
            <w:col w:w="5128" w:space="633"/>
            <w:col w:w="5219"/>
          </w:cols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36pt;margin-top:25.200001pt;width:540pt;height:88.5pt;mso-position-horizontal-relative:page;mso-position-vertical-relative:page;z-index:-128" coordorigin="720,504" coordsize="10800,1770">
            <v:shape style="position:absolute;left:720;top:504;width:10800;height:1770" type="#_x0000_t75" stroked="false">
              <v:imagedata r:id="rId11" o:title=""/>
            </v:shape>
            <v:shape style="position:absolute;left:6345;top:904;width:964;height:950" type="#_x0000_t75" stroked="false">
              <v:imagedata r:id="rId12" o:title=""/>
            </v:shape>
            <v:shape style="position:absolute;left:7398;top:903;width:950;height:950" type="#_x0000_t75" stroked="false">
              <v:imagedata r:id="rId13" o:title=""/>
            </v:shape>
            <v:shape style="position:absolute;left:8437;top:960;width:950;height:836" type="#_x0000_t75" stroked="false">
              <v:imagedata r:id="rId14" o:title=""/>
            </v:shape>
            <v:shape style="position:absolute;left:9476;top:960;width:864;height:836" type="#_x0000_t75" stroked="false">
              <v:imagedata r:id="rId15" o:title=""/>
            </v:shape>
            <v:shape style="position:absolute;left:10429;top:960;width:677;height:836" type="#_x0000_t75" stroked="false">
              <v:imagedata r:id="rId16" o:title=""/>
            </v:shape>
            <w10:wrap type="none"/>
          </v:group>
        </w:pict>
      </w:r>
    </w:p>
    <w:p>
      <w:pPr>
        <w:spacing w:line="220" w:lineRule="exact" w:before="9"/>
        <w:rPr>
          <w:sz w:val="22"/>
          <w:szCs w:val="22"/>
        </w:rPr>
      </w:pPr>
    </w:p>
    <w:p>
      <w:pPr>
        <w:spacing w:before="78"/>
        <w:ind w:left="1748" w:right="1731" w:firstLine="0"/>
        <w:jc w:val="center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group style="position:absolute;margin-left:34.560001pt;margin-top:-1.226885pt;width:543pt;height:.1pt;mso-position-horizontal-relative:page;mso-position-vertical-relative:paragraph;z-index:-127" coordorigin="691,-25" coordsize="10860,2">
            <v:shape style="position:absolute;left:691;top:-25;width:10860;height:2" coordorigin="691,-25" coordsize="10860,0" path="m691,-25l11551,-25e" filled="f" stroked="t" strokeweight=".579980pt" strokecolor="#002A48">
              <v:path arrowok="t"/>
            </v:shape>
            <w10:wrap type="none"/>
          </v:group>
        </w:pict>
      </w:r>
      <w:r>
        <w:rPr>
          <w:rFonts w:ascii="Arial Narrow"/>
          <w:b/>
          <w:color w:val="002A48"/>
          <w:spacing w:val="-1"/>
          <w:sz w:val="18"/>
        </w:rPr>
        <w:t>OFFICE</w:t>
      </w:r>
      <w:r>
        <w:rPr>
          <w:rFonts w:ascii="Arial Narrow"/>
          <w:b/>
          <w:color w:val="002A48"/>
          <w:spacing w:val="-2"/>
          <w:sz w:val="18"/>
        </w:rPr>
        <w:t> </w:t>
      </w:r>
      <w:r>
        <w:rPr>
          <w:rFonts w:ascii="Arial Narrow"/>
          <w:b/>
          <w:color w:val="002A48"/>
          <w:spacing w:val="-1"/>
          <w:sz w:val="18"/>
        </w:rPr>
        <w:t>OF WARRIOR</w:t>
      </w:r>
      <w:r>
        <w:rPr>
          <w:rFonts w:ascii="Arial Narrow"/>
          <w:b/>
          <w:color w:val="002A48"/>
          <w:spacing w:val="-2"/>
          <w:sz w:val="18"/>
        </w:rPr>
        <w:t> </w:t>
      </w:r>
      <w:r>
        <w:rPr>
          <w:rFonts w:ascii="Arial Narrow"/>
          <w:b/>
          <w:color w:val="002A48"/>
          <w:spacing w:val="-1"/>
          <w:sz w:val="18"/>
        </w:rPr>
        <w:t>CARE</w:t>
      </w:r>
      <w:r>
        <w:rPr>
          <w:rFonts w:ascii="Arial Narrow"/>
          <w:b/>
          <w:color w:val="002A48"/>
          <w:spacing w:val="-2"/>
          <w:sz w:val="18"/>
        </w:rPr>
        <w:t> </w:t>
      </w:r>
      <w:r>
        <w:rPr>
          <w:rFonts w:ascii="Arial Narrow"/>
          <w:b/>
          <w:color w:val="002A48"/>
          <w:sz w:val="18"/>
        </w:rPr>
        <w:t>POLICY</w:t>
      </w:r>
      <w:r>
        <w:rPr>
          <w:rFonts w:ascii="Arial Narrow"/>
          <w:b/>
          <w:color w:val="002A48"/>
          <w:spacing w:val="-1"/>
          <w:sz w:val="18"/>
        </w:rPr>
        <w:t> </w:t>
      </w:r>
      <w:r>
        <w:rPr>
          <w:rFonts w:ascii="Arial Narrow"/>
          <w:color w:val="002A48"/>
          <w:sz w:val="18"/>
        </w:rPr>
        <w:t>|</w:t>
      </w:r>
      <w:r>
        <w:rPr>
          <w:rFonts w:ascii="Arial Narrow"/>
          <w:color w:val="002A48"/>
          <w:spacing w:val="-1"/>
          <w:sz w:val="18"/>
        </w:rPr>
        <w:t> 200</w:t>
      </w:r>
      <w:r>
        <w:rPr>
          <w:rFonts w:ascii="Arial Narrow"/>
          <w:color w:val="002A48"/>
          <w:spacing w:val="-3"/>
          <w:sz w:val="18"/>
        </w:rPr>
        <w:t> </w:t>
      </w:r>
      <w:r>
        <w:rPr>
          <w:rFonts w:ascii="Arial Narrow"/>
          <w:color w:val="002A48"/>
          <w:sz w:val="18"/>
        </w:rPr>
        <w:t>Stovall </w:t>
      </w:r>
      <w:r>
        <w:rPr>
          <w:rFonts w:ascii="Arial Narrow"/>
          <w:color w:val="002A48"/>
          <w:spacing w:val="-1"/>
          <w:sz w:val="18"/>
        </w:rPr>
        <w:t>Street</w:t>
      </w:r>
      <w:r>
        <w:rPr>
          <w:rFonts w:ascii="Arial Narrow"/>
          <w:color w:val="002A48"/>
          <w:spacing w:val="-2"/>
          <w:sz w:val="18"/>
        </w:rPr>
        <w:t> </w:t>
      </w:r>
      <w:r>
        <w:rPr>
          <w:rFonts w:ascii="Arial Narrow"/>
          <w:color w:val="002A48"/>
          <w:sz w:val="18"/>
        </w:rPr>
        <w:t>| </w:t>
      </w:r>
      <w:r>
        <w:rPr>
          <w:rFonts w:ascii="Arial Narrow"/>
          <w:color w:val="002A48"/>
          <w:spacing w:val="-1"/>
          <w:sz w:val="18"/>
        </w:rPr>
        <w:t>Room</w:t>
      </w:r>
      <w:r>
        <w:rPr>
          <w:rFonts w:ascii="Arial Narrow"/>
          <w:color w:val="002A48"/>
          <w:sz w:val="18"/>
        </w:rPr>
        <w:t> </w:t>
      </w:r>
      <w:r>
        <w:rPr>
          <w:rFonts w:ascii="Arial Narrow"/>
          <w:color w:val="002A48"/>
          <w:spacing w:val="-1"/>
          <w:sz w:val="18"/>
        </w:rPr>
        <w:t>11N01</w:t>
      </w:r>
      <w:r>
        <w:rPr>
          <w:rFonts w:ascii="Arial Narrow"/>
          <w:color w:val="002A48"/>
          <w:spacing w:val="-3"/>
          <w:sz w:val="18"/>
        </w:rPr>
        <w:t> </w:t>
      </w:r>
      <w:r>
        <w:rPr>
          <w:rFonts w:ascii="Arial Narrow"/>
          <w:color w:val="002A48"/>
          <w:sz w:val="18"/>
        </w:rPr>
        <w:t>|</w:t>
      </w:r>
      <w:r>
        <w:rPr>
          <w:rFonts w:ascii="Arial Narrow"/>
          <w:color w:val="002A48"/>
          <w:spacing w:val="-1"/>
          <w:sz w:val="18"/>
        </w:rPr>
        <w:t> Alexandria,</w:t>
      </w:r>
      <w:r>
        <w:rPr>
          <w:rFonts w:ascii="Arial Narrow"/>
          <w:color w:val="002A48"/>
          <w:spacing w:val="-2"/>
          <w:sz w:val="18"/>
        </w:rPr>
        <w:t> </w:t>
      </w:r>
      <w:r>
        <w:rPr>
          <w:rFonts w:ascii="Arial Narrow"/>
          <w:color w:val="002A48"/>
          <w:sz w:val="18"/>
        </w:rPr>
        <w:t>VA</w:t>
      </w:r>
      <w:r>
        <w:rPr>
          <w:rFonts w:ascii="Arial Narrow"/>
          <w:color w:val="002A48"/>
          <w:spacing w:val="-1"/>
          <w:sz w:val="18"/>
        </w:rPr>
        <w:t> 22302</w:t>
      </w:r>
      <w:r>
        <w:rPr>
          <w:rFonts w:ascii="Arial Narrow"/>
          <w:color w:val="002A48"/>
          <w:spacing w:val="-2"/>
          <w:sz w:val="18"/>
        </w:rPr>
        <w:t> </w:t>
      </w:r>
      <w:r>
        <w:rPr>
          <w:rFonts w:ascii="Arial Narrow"/>
          <w:color w:val="002A48"/>
          <w:sz w:val="18"/>
        </w:rPr>
        <w:t>|</w:t>
      </w:r>
      <w:r>
        <w:rPr>
          <w:rFonts w:ascii="Arial Narrow"/>
          <w:color w:val="002A48"/>
          <w:spacing w:val="1"/>
          <w:sz w:val="18"/>
        </w:rPr>
        <w:t> </w:t>
      </w:r>
      <w:r>
        <w:rPr>
          <w:rFonts w:ascii="Arial Narrow"/>
          <w:color w:val="002A48"/>
          <w:spacing w:val="-1"/>
          <w:sz w:val="18"/>
        </w:rPr>
        <w:t>(703)</w:t>
      </w:r>
      <w:r>
        <w:rPr>
          <w:rFonts w:ascii="Arial Narrow"/>
          <w:color w:val="002A48"/>
          <w:spacing w:val="-4"/>
          <w:sz w:val="18"/>
        </w:rPr>
        <w:t> </w:t>
      </w:r>
      <w:r>
        <w:rPr>
          <w:rFonts w:ascii="Arial Narrow"/>
          <w:color w:val="002A48"/>
          <w:spacing w:val="-1"/>
          <w:sz w:val="18"/>
        </w:rPr>
        <w:t>428-7536</w:t>
      </w:r>
      <w:r>
        <w:rPr>
          <w:rFonts w:ascii="Arial Narrow"/>
          <w:color w:val="000000"/>
          <w:sz w:val="18"/>
        </w:rPr>
      </w:r>
    </w:p>
    <w:p>
      <w:pPr>
        <w:spacing w:before="62"/>
        <w:ind w:left="1748" w:right="1731" w:firstLine="0"/>
        <w:jc w:val="center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i/>
          <w:color w:val="7E7E7E"/>
          <w:spacing w:val="-1"/>
          <w:sz w:val="18"/>
        </w:rPr>
        <w:t>Created</w:t>
      </w:r>
      <w:r>
        <w:rPr>
          <w:rFonts w:ascii="Arial Narrow"/>
          <w:i/>
          <w:color w:val="7E7E7E"/>
          <w:spacing w:val="-3"/>
          <w:sz w:val="18"/>
        </w:rPr>
        <w:t> </w:t>
      </w:r>
      <w:r>
        <w:rPr>
          <w:rFonts w:ascii="Arial Narrow"/>
          <w:i/>
          <w:color w:val="7E7E7E"/>
          <w:spacing w:val="-1"/>
          <w:sz w:val="18"/>
        </w:rPr>
        <w:t>by the</w:t>
      </w:r>
      <w:r>
        <w:rPr>
          <w:rFonts w:ascii="Arial Narrow"/>
          <w:i/>
          <w:color w:val="7E7E7E"/>
          <w:sz w:val="18"/>
        </w:rPr>
        <w:t> </w:t>
      </w:r>
      <w:r>
        <w:rPr>
          <w:rFonts w:ascii="Arial Narrow"/>
          <w:i/>
          <w:color w:val="7E7E7E"/>
          <w:spacing w:val="-1"/>
          <w:sz w:val="18"/>
        </w:rPr>
        <w:t>Office</w:t>
      </w:r>
      <w:r>
        <w:rPr>
          <w:rFonts w:ascii="Arial Narrow"/>
          <w:i/>
          <w:color w:val="7E7E7E"/>
          <w:spacing w:val="-2"/>
          <w:sz w:val="18"/>
        </w:rPr>
        <w:t> </w:t>
      </w:r>
      <w:r>
        <w:rPr>
          <w:rFonts w:ascii="Arial Narrow"/>
          <w:i/>
          <w:color w:val="7E7E7E"/>
          <w:sz w:val="18"/>
        </w:rPr>
        <w:t>of</w:t>
      </w:r>
      <w:r>
        <w:rPr>
          <w:rFonts w:ascii="Arial Narrow"/>
          <w:i/>
          <w:color w:val="7E7E7E"/>
          <w:spacing w:val="-3"/>
          <w:sz w:val="18"/>
        </w:rPr>
        <w:t> </w:t>
      </w:r>
      <w:r>
        <w:rPr>
          <w:rFonts w:ascii="Arial Narrow"/>
          <w:i/>
          <w:color w:val="7E7E7E"/>
          <w:spacing w:val="-1"/>
          <w:sz w:val="18"/>
        </w:rPr>
        <w:t>Warrior Care</w:t>
      </w:r>
      <w:r>
        <w:rPr>
          <w:rFonts w:ascii="Arial Narrow"/>
          <w:i/>
          <w:color w:val="7E7E7E"/>
          <w:sz w:val="18"/>
        </w:rPr>
        <w:t> </w:t>
      </w:r>
      <w:r>
        <w:rPr>
          <w:rFonts w:ascii="Arial Narrow"/>
          <w:i/>
          <w:color w:val="7E7E7E"/>
          <w:spacing w:val="-1"/>
          <w:sz w:val="18"/>
        </w:rPr>
        <w:t>Policy</w:t>
      </w:r>
      <w:r>
        <w:rPr>
          <w:rFonts w:ascii="Arial Narrow"/>
          <w:i/>
          <w:color w:val="7E7E7E"/>
          <w:spacing w:val="-2"/>
          <w:sz w:val="18"/>
        </w:rPr>
        <w:t> </w:t>
      </w:r>
      <w:r>
        <w:rPr>
          <w:rFonts w:ascii="Arial Narrow"/>
          <w:i/>
          <w:color w:val="7E7E7E"/>
          <w:spacing w:val="-1"/>
          <w:sz w:val="18"/>
        </w:rPr>
        <w:t>for</w:t>
      </w:r>
      <w:r>
        <w:rPr>
          <w:rFonts w:ascii="Arial Narrow"/>
          <w:i/>
          <w:color w:val="7E7E7E"/>
          <w:spacing w:val="-3"/>
          <w:sz w:val="18"/>
        </w:rPr>
        <w:t> </w:t>
      </w:r>
      <w:r>
        <w:rPr>
          <w:rFonts w:ascii="Arial Narrow"/>
          <w:i/>
          <w:color w:val="7E7E7E"/>
          <w:spacing w:val="-1"/>
          <w:sz w:val="18"/>
        </w:rPr>
        <w:t>RCC</w:t>
      </w:r>
      <w:r>
        <w:rPr>
          <w:rFonts w:ascii="Arial Narrow"/>
          <w:i/>
          <w:color w:val="7E7E7E"/>
          <w:spacing w:val="-2"/>
          <w:sz w:val="18"/>
        </w:rPr>
        <w:t> </w:t>
      </w:r>
      <w:r>
        <w:rPr>
          <w:rFonts w:ascii="Arial Narrow"/>
          <w:i/>
          <w:color w:val="7E7E7E"/>
          <w:sz w:val="18"/>
        </w:rPr>
        <w:t>Training</w:t>
      </w:r>
      <w:r>
        <w:rPr>
          <w:rFonts w:ascii="Arial Narrow"/>
          <w:i/>
          <w:color w:val="7E7E7E"/>
          <w:spacing w:val="-2"/>
          <w:sz w:val="18"/>
        </w:rPr>
        <w:t> </w:t>
      </w:r>
      <w:r>
        <w:rPr>
          <w:rFonts w:ascii="Arial Narrow"/>
          <w:i/>
          <w:color w:val="7E7E7E"/>
          <w:spacing w:val="-1"/>
          <w:sz w:val="18"/>
        </w:rPr>
        <w:t>purposes.</w:t>
      </w:r>
      <w:r>
        <w:rPr>
          <w:rFonts w:ascii="Arial Narrow"/>
          <w:color w:val="000000"/>
          <w:sz w:val="1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3"/>
        <w:rPr>
          <w:sz w:val="22"/>
          <w:szCs w:val="22"/>
        </w:rPr>
      </w:pPr>
    </w:p>
    <w:p>
      <w:pPr>
        <w:spacing w:before="81"/>
        <w:ind w:left="10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7E7E7E"/>
          <w:sz w:val="14"/>
        </w:rPr>
        <w:t>00133-758</w:t>
      </w:r>
      <w:r>
        <w:rPr>
          <w:rFonts w:ascii="Times New Roman"/>
          <w:color w:val="000000"/>
          <w:sz w:val="14"/>
        </w:rPr>
      </w:r>
    </w:p>
    <w:sectPr>
      <w:type w:val="continuous"/>
      <w:pgSz w:w="12240" w:h="15840"/>
      <w:pgMar w:top="920" w:bottom="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4"/>
      <w:ind w:left="100"/>
    </w:pPr>
    <w:rPr>
      <w:rFonts w:ascii="Arial Narrow" w:hAnsi="Arial Narrow" w:eastAsia="Arial Narrow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 Narrow" w:hAnsi="Arial Narrow" w:eastAsia="Arial Narrow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46"/>
      <w:ind w:left="640"/>
      <w:outlineLvl w:val="2"/>
    </w:pPr>
    <w:rPr>
      <w:rFonts w:ascii="Arial Narrow" w:hAnsi="Arial Narrow" w:eastAsia="Arial Narrow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SC.army.mil/" TargetMode="External"/><Relationship Id="rId13" Type="http://schemas.openxmlformats.org/officeDocument/2006/relationships/image" Target="media/image4.png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yperlink" Target="http://www.afpc.randolph.af.mil/library/combat.asp" TargetMode="External"/><Relationship Id="rId12" Type="http://schemas.openxmlformats.org/officeDocument/2006/relationships/image" Target="media/image3.png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insurance.va.gov/sglisite/popups/TSGLIPOC.ht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donhq.navy.mil/corb/crscmainpage.ht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uscg.mil/hq/cgpc/adm/adm1.ht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AD8ACD249C84E8EE4001B98A8E008" ma:contentTypeVersion="1" ma:contentTypeDescription="Create a new document." ma:contentTypeScope="" ma:versionID="9621e77be5fd873db282115ad8742d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292e01370a06b57d65de8bf0b9532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EBC81-01A0-4572-9868-BE00EF2EAA15}"/>
</file>

<file path=customXml/itemProps2.xml><?xml version="1.0" encoding="utf-8"?>
<ds:datastoreItem xmlns:ds="http://schemas.openxmlformats.org/officeDocument/2006/customXml" ds:itemID="{FE093EE0-41F6-4C34-8D8D-D89A609721DD}"/>
</file>

<file path=customXml/itemProps3.xml><?xml version="1.0" encoding="utf-8"?>
<ds:datastoreItem xmlns:ds="http://schemas.openxmlformats.org/officeDocument/2006/customXml" ds:itemID="{C01048F7-E447-4262-905A-9306235503B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Streeper</dc:creator>
  <dcterms:created xsi:type="dcterms:W3CDTF">2014-02-14T10:55:39Z</dcterms:created>
  <dcterms:modified xsi:type="dcterms:W3CDTF">2014-02-14T10:55:39Z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2012-08-09T00:00:00Z</vt:filetime>
  </property>
  <property fmtid="{D5CDD505-2E9C-101B-9397-08002B2CF9AE}" pid="3" name="LastSaved">
    <vt:filetime>2014-02-14T00:00:00Z</vt:filetime>
  </property>
  <property fmtid="{D5CDD505-2E9C-101B-9397-08002B2CF9AE}" pid="4" name="ContentTypeId">
    <vt:lpwstr>0x010100D6DAD8ACD249C84E8EE4001B98A8E008</vt:lpwstr>
  </property>
</Properties>
</file>