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3C4A94" w:rsidP="003C4A94" w:rsidRDefault="003C4A94" w14:paraId="38306A82" w14:textId="77777777">
      <w:pPr>
        <w:pStyle w:val="PlainText"/>
        <w:rPr>
          <w:b/>
          <w:sz w:val="18"/>
          <w:szCs w:val="26"/>
        </w:rPr>
      </w:pPr>
      <w:r>
        <w:rPr>
          <w:b/>
          <w:noProof/>
          <w:sz w:val="18"/>
          <w:szCs w:val="26"/>
        </w:rPr>
        <mc:AlternateContent>
          <mc:Choice Requires="wps">
            <w:drawing>
              <wp:anchor distT="0" distB="0" distL="114300" distR="114300" simplePos="0" relativeHeight="251659264" behindDoc="0" locked="0" layoutInCell="1" allowOverlap="1" wp14:anchorId="38306ADF" wp14:editId="38306AE0">
                <wp:simplePos x="0" y="0"/>
                <wp:positionH relativeFrom="column">
                  <wp:posOffset>1032728</wp:posOffset>
                </wp:positionH>
                <wp:positionV relativeFrom="paragraph">
                  <wp:posOffset>121920</wp:posOffset>
                </wp:positionV>
                <wp:extent cx="4800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800600" cy="0"/>
                        </a:xfrm>
                        <a:prstGeom prst="line">
                          <a:avLst/>
                        </a:prstGeom>
                        <a:ln w="158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1.25pt" from="81.3pt,9.6pt" to="459.3pt,9.6pt" w14:anchorId="7F50C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"/>
            </w:pict>
          </mc:Fallback>
        </mc:AlternateContent>
      </w:r>
      <w:r>
        <w:rPr>
          <w:noProof/>
          <w:sz w:val="20"/>
        </w:rPr>
        <mc:AlternateContent>
          <mc:Choice Requires="wps">
            <w:drawing>
              <wp:anchor distT="0" distB="0" distL="114300" distR="114300" simplePos="0" relativeHeight="251661312" behindDoc="0" locked="0" layoutInCell="1" allowOverlap="1" wp14:anchorId="38306AE1" wp14:editId="38306AE2">
                <wp:simplePos x="0" y="0"/>
                <wp:positionH relativeFrom="column">
                  <wp:posOffset>0</wp:posOffset>
                </wp:positionH>
                <wp:positionV relativeFrom="paragraph">
                  <wp:posOffset>7838</wp:posOffset>
                </wp:positionV>
                <wp:extent cx="0" cy="1161288"/>
                <wp:effectExtent l="0" t="0" r="19050" b="20320"/>
                <wp:wrapNone/>
                <wp:docPr id="5" name="Straight Connector 5"/>
                <wp:cNvGraphicFramePr/>
                <a:graphic xmlns:a="http://schemas.openxmlformats.org/drawingml/2006/main">
                  <a:graphicData uri="http://schemas.microsoft.com/office/word/2010/wordprocessingShape">
                    <wps:wsp>
                      <wps:cNvCnPr/>
                      <wps:spPr>
                        <a:xfrm flipV="1">
                          <a:off x="0" y="0"/>
                          <a:ext cx="0" cy="116128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from="0,.6pt" to="0,92.05pt" w14:anchorId="4B3A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"/>
            </w:pict>
          </mc:Fallback>
        </mc:AlternateContent>
      </w:r>
      <w:r>
        <w:rPr>
          <w:b/>
          <w:noProof/>
          <w:sz w:val="18"/>
          <w:szCs w:val="26"/>
        </w:rPr>
        <mc:AlternateContent>
          <mc:Choice Requires="wps">
            <w:drawing>
              <wp:anchor distT="0" distB="0" distL="114300" distR="114300" simplePos="0" relativeHeight="251660288" behindDoc="0" locked="0" layoutInCell="1" allowOverlap="1" wp14:anchorId="38306AE3" wp14:editId="38306AE4">
                <wp:simplePos x="0" y="0"/>
                <wp:positionH relativeFrom="column">
                  <wp:posOffset>19050</wp:posOffset>
                </wp:positionH>
                <wp:positionV relativeFrom="paragraph">
                  <wp:posOffset>-66675</wp:posOffset>
                </wp:positionV>
                <wp:extent cx="1047750" cy="2762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047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C4A94" w:rsidR="003C4A94" w:rsidP="003C4A94" w:rsidRDefault="003C4A94" w14:paraId="38306AF8" w14:textId="77777777">
                            <w:pPr>
                              <w:rPr>
                                <w:rFonts w:asciiTheme="minorHAnsi" w:hAnsiTheme="minorHAnsi"/>
                                <w:b/>
                                <w:sz w:val="36"/>
                              </w:rPr>
                            </w:pPr>
                            <w:r w:rsidRPr="003C4A94">
                              <w:rPr>
                                <w:rFonts w:asciiTheme="minorHAnsi" w:hAnsiTheme="minorHAnsi"/>
                                <w:b/>
                                <w:sz w:val="36"/>
                              </w:rPr>
                              <w:t>USSOCOM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F88813">
                <v:stroke joinstyle="miter"/>
                <v:path gradientshapeok="t" o:connecttype="rect"/>
              </v:shapetype>
              <v:shape id="Text Box 3" style="position:absolute;margin-left:1.5pt;margin-top:-5.25pt;width:8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">
                <v:textbox inset="0,0,0,0">
                  <w:txbxContent>
                    <w:p w:rsidRPr="003C4A94" w:rsidR="003C4A94" w:rsidP="003C4A94" w:rsidRDefault="003C4A94">
                      <w:pPr>
                        <w:rPr>
                          <w:rFonts w:asciiTheme="minorHAnsi" w:hAnsiTheme="minorHAnsi"/>
                          <w:b/>
                          <w:sz w:val="36"/>
                        </w:rPr>
                      </w:pPr>
                      <w:r w:rsidRPr="003C4A94">
                        <w:rPr>
                          <w:rFonts w:asciiTheme="minorHAnsi" w:hAnsiTheme="minorHAnsi"/>
                          <w:b/>
                          <w:sz w:val="36"/>
                        </w:rPr>
                        <w:t>USSOCOM</w:t>
                      </w:r>
                    </w:p>
                  </w:txbxContent>
                </v:textbox>
              </v:shape>
            </w:pict>
          </mc:Fallback>
        </mc:AlternateContent>
      </w:r>
    </w:p>
    <w:p w:rsidRPr="00E02352" w:rsidR="003C4A94" w:rsidP="003C4A94" w:rsidRDefault="003C4A94" w14:paraId="38306A83" w14:textId="77777777">
      <w:pPr>
        <w:pStyle w:val="PlainText"/>
        <w:spacing w:before="120"/>
        <w:rPr>
          <w:b/>
          <w:sz w:val="30"/>
          <w:szCs w:val="30"/>
        </w:rPr>
      </w:pPr>
      <w:r>
        <w:rPr>
          <w:b/>
          <w:noProof/>
          <w:sz w:val="30"/>
          <w:szCs w:val="30"/>
        </w:rPr>
        <w:drawing>
          <wp:anchor distT="0" distB="0" distL="114300" distR="114300" simplePos="0" relativeHeight="251663360" behindDoc="1" locked="0" layoutInCell="1" allowOverlap="1" wp14:anchorId="38306AE5" wp14:editId="38306AE6">
            <wp:simplePos x="0" y="0"/>
            <wp:positionH relativeFrom="column">
              <wp:posOffset>72390</wp:posOffset>
            </wp:positionH>
            <wp:positionV relativeFrom="paragraph">
              <wp:posOffset>316433</wp:posOffset>
            </wp:positionV>
            <wp:extent cx="593090" cy="720725"/>
            <wp:effectExtent l="0" t="0" r="0" b="3175"/>
            <wp:wrapTight wrapText="bothSides">
              <wp:wrapPolygon edited="0">
                <wp:start x="0" y="0"/>
                <wp:lineTo x="0" y="21124"/>
                <wp:lineTo x="20814" y="21124"/>
                <wp:lineTo x="208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090" cy="720725"/>
                    </a:xfrm>
                    <a:prstGeom prst="rect">
                      <a:avLst/>
                    </a:prstGeom>
                    <a:noFill/>
                  </pic:spPr>
                </pic:pic>
              </a:graphicData>
            </a:graphic>
            <wp14:sizeRelH relativeFrom="margin">
              <wp14:pctWidth>0</wp14:pctWidth>
            </wp14:sizeRelH>
            <wp14:sizeRelV relativeFrom="margin">
              <wp14:pctHeight>0</wp14:pctHeight>
            </wp14:sizeRelV>
          </wp:anchor>
        </w:drawing>
      </w:r>
      <w:r>
        <w:rPr>
          <w:b/>
          <w:sz w:val="27"/>
          <w:szCs w:val="27"/>
        </w:rPr>
        <w:t xml:space="preserve">   </w:t>
      </w:r>
      <w:r w:rsidRPr="00E02352">
        <w:rPr>
          <w:b/>
          <w:sz w:val="30"/>
          <w:szCs w:val="30"/>
        </w:rPr>
        <w:t>SCIENCE AND TECHNOLOGY - PREPARING FOR THE FUTURE 2020-2030</w:t>
      </w:r>
    </w:p>
    <w:p w:rsidRPr="007658BD" w:rsidR="003C4A94" w:rsidP="003C4A94" w:rsidRDefault="003C4A94" w14:paraId="38306A84" w14:textId="77777777">
      <w:pPr>
        <w:pStyle w:val="PlainText"/>
        <w:spacing w:before="240"/>
        <w:rPr>
          <w:b/>
          <w:i/>
          <w:sz w:val="24"/>
          <w:szCs w:val="26"/>
        </w:rPr>
      </w:pPr>
      <w:r>
        <w:rPr>
          <w:b/>
          <w:noProof/>
          <w:sz w:val="18"/>
          <w:szCs w:val="26"/>
        </w:rPr>
        <mc:AlternateContent>
          <mc:Choice Requires="wps">
            <w:drawing>
              <wp:anchor distT="0" distB="0" distL="114300" distR="114300" simplePos="0" relativeHeight="251662336" behindDoc="0" locked="0" layoutInCell="1" allowOverlap="1" wp14:anchorId="38306AE7" wp14:editId="38306AE8">
                <wp:simplePos x="0" y="0"/>
                <wp:positionH relativeFrom="column">
                  <wp:posOffset>709498</wp:posOffset>
                </wp:positionH>
                <wp:positionV relativeFrom="paragraph">
                  <wp:posOffset>66040</wp:posOffset>
                </wp:positionV>
                <wp:extent cx="512064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512064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7"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1.25pt" from="55.85pt,5.2pt" to="459.05pt,5.2pt" w14:anchorId="213491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">
                <v:stroke joinstyle="miter"/>
              </v:line>
            </w:pict>
          </mc:Fallback>
        </mc:AlternateContent>
      </w:r>
      <w:r>
        <w:rPr>
          <w:b/>
          <w:sz w:val="30"/>
          <w:szCs w:val="30"/>
        </w:rPr>
        <w:t>SIGNATURE MANAGEMENT</w:t>
      </w:r>
      <w:r w:rsidRPr="00E02352">
        <w:rPr>
          <w:b/>
          <w:sz w:val="30"/>
          <w:szCs w:val="30"/>
        </w:rPr>
        <w:t xml:space="preserve"> </w:t>
      </w:r>
    </w:p>
    <w:p w:rsidRPr="00E02352" w:rsidR="003C4A94" w:rsidP="003C4A94" w:rsidRDefault="003C4A94" w14:paraId="38306A85" w14:textId="77777777">
      <w:pPr>
        <w:pStyle w:val="PlainText"/>
        <w:rPr>
          <w:b/>
          <w:sz w:val="30"/>
          <w:szCs w:val="30"/>
        </w:rPr>
      </w:pPr>
      <w:r w:rsidRPr="00E02352">
        <w:rPr>
          <w:b/>
          <w:sz w:val="30"/>
          <w:szCs w:val="30"/>
        </w:rPr>
        <w:t>(</w:t>
      </w:r>
      <w:r>
        <w:rPr>
          <w:b/>
          <w:sz w:val="30"/>
          <w:szCs w:val="30"/>
        </w:rPr>
        <w:t>SIGMAN</w:t>
      </w:r>
      <w:r w:rsidRPr="00E02352">
        <w:rPr>
          <w:b/>
          <w:sz w:val="30"/>
          <w:szCs w:val="30"/>
        </w:rPr>
        <w:t>)</w:t>
      </w:r>
    </w:p>
    <w:p w:rsidR="003C4A94" w:rsidP="00912456" w:rsidRDefault="003C4A94" w14:paraId="38306A86" w14:textId="77777777">
      <w:pPr>
        <w:pStyle w:val="BodyText"/>
        <w:ind w:left="112" w:right="31" w:hanging="6"/>
        <w:rPr>
          <w:rFonts w:asciiTheme="minorHAnsi" w:hAnsiTheme="minorHAnsi"/>
          <w:color w:val="030303"/>
          <w:sz w:val="24"/>
        </w:rPr>
      </w:pPr>
    </w:p>
    <w:p w:rsidR="00E82974" w:rsidP="00E82974" w:rsidRDefault="00E82974" w14:paraId="38306A87" w14:textId="77777777">
      <w:pPr>
        <w:pStyle w:val="PlainText"/>
        <w:rPr>
          <w:sz w:val="24"/>
          <w:szCs w:val="28"/>
        </w:rPr>
      </w:pPr>
    </w:p>
    <w:p w:rsidRPr="00E205F9" w:rsidR="00E82974" w:rsidP="00E82974" w:rsidRDefault="00E82974" w14:paraId="38306A88" w14:textId="77777777">
      <w:pPr>
        <w:pStyle w:val="PlainText"/>
        <w:rPr>
          <w:sz w:val="24"/>
          <w:szCs w:val="28"/>
        </w:rPr>
      </w:pPr>
      <w:r>
        <w:rPr>
          <w:sz w:val="24"/>
          <w:szCs w:val="28"/>
        </w:rPr>
        <w:t>After more than 16</w:t>
      </w:r>
      <w:r w:rsidRPr="00E205F9">
        <w:rPr>
          <w:sz w:val="24"/>
          <w:szCs w:val="28"/>
        </w:rPr>
        <w:t xml:space="preserve"> years of sustained combat operations, </w:t>
      </w:r>
      <w:r>
        <w:rPr>
          <w:sz w:val="24"/>
          <w:szCs w:val="28"/>
        </w:rPr>
        <w:t>United States Special Operations Command (</w:t>
      </w:r>
      <w:r w:rsidRPr="00E205F9">
        <w:rPr>
          <w:sz w:val="24"/>
          <w:szCs w:val="28"/>
        </w:rPr>
        <w:t>USSOCOM</w:t>
      </w:r>
      <w:r>
        <w:rPr>
          <w:sz w:val="24"/>
          <w:szCs w:val="28"/>
        </w:rPr>
        <w:t>)</w:t>
      </w:r>
      <w:r w:rsidRPr="00E205F9">
        <w:rPr>
          <w:sz w:val="24"/>
          <w:szCs w:val="28"/>
        </w:rPr>
        <w:t xml:space="preserve"> has reassessed its capability requirements in light of rapid changes occurring in the strategic operating environment.  </w:t>
      </w:r>
    </w:p>
    <w:p w:rsidRPr="00E205F9" w:rsidR="00E82974" w:rsidP="00E82974" w:rsidRDefault="00E82974" w14:paraId="38306A89" w14:textId="77777777">
      <w:pPr>
        <w:pStyle w:val="PlainText"/>
        <w:rPr>
          <w:sz w:val="24"/>
          <w:szCs w:val="28"/>
        </w:rPr>
      </w:pPr>
    </w:p>
    <w:p w:rsidR="00E82974" w:rsidP="00E82974" w:rsidRDefault="00E82974" w14:paraId="38306A8A" w14:textId="77777777">
      <w:pPr>
        <w:pStyle w:val="PlainText"/>
        <w:rPr>
          <w:sz w:val="24"/>
          <w:szCs w:val="28"/>
        </w:rPr>
      </w:pPr>
      <w:r w:rsidRPr="00E205F9">
        <w:rPr>
          <w:sz w:val="24"/>
          <w:szCs w:val="28"/>
        </w:rPr>
        <w:t>Technology is rapidly accelerating and changing the geopolitical dynamics between state and non-state actors</w:t>
      </w:r>
      <w:r>
        <w:rPr>
          <w:sz w:val="24"/>
          <w:szCs w:val="28"/>
        </w:rPr>
        <w:t xml:space="preserve">-that include </w:t>
      </w:r>
      <w:r w:rsidRPr="00E205F9">
        <w:rPr>
          <w:sz w:val="24"/>
          <w:szCs w:val="28"/>
        </w:rPr>
        <w:t>violent extremist organizations</w:t>
      </w:r>
      <w:r>
        <w:rPr>
          <w:sz w:val="24"/>
          <w:szCs w:val="28"/>
        </w:rPr>
        <w:t>.</w:t>
      </w:r>
      <w:r>
        <w:rPr>
          <w:sz w:val="24"/>
          <w:szCs w:val="28"/>
          <w:vertAlign w:val="superscript"/>
        </w:rPr>
        <w:t>[</w:t>
      </w:r>
      <w:r w:rsidRPr="00E205F9">
        <w:rPr>
          <w:sz w:val="24"/>
          <w:szCs w:val="28"/>
          <w:vertAlign w:val="superscript"/>
        </w:rPr>
        <w:t>1</w:t>
      </w:r>
      <w:r>
        <w:rPr>
          <w:sz w:val="24"/>
          <w:szCs w:val="28"/>
          <w:vertAlign w:val="superscript"/>
        </w:rPr>
        <w:t>]</w:t>
      </w:r>
      <w:r>
        <w:rPr>
          <w:sz w:val="24"/>
          <w:szCs w:val="28"/>
        </w:rPr>
        <w:t xml:space="preserve">  </w:t>
      </w:r>
      <w:r w:rsidRPr="00E205F9">
        <w:rPr>
          <w:sz w:val="24"/>
          <w:szCs w:val="28"/>
        </w:rPr>
        <w:t xml:space="preserve">Advances in artificial intelligence (AI), materials, manufacturing, robotics/autonomous systems, long-range precision strike weapons, bio-technologies and energy will have a significant impact on future warfare and military instruments of power.  </w:t>
      </w:r>
    </w:p>
    <w:p w:rsidR="00E82974" w:rsidP="00E82974" w:rsidRDefault="00E82974" w14:paraId="38306A8B" w14:textId="77777777">
      <w:pPr>
        <w:pStyle w:val="PlainText"/>
        <w:rPr>
          <w:sz w:val="24"/>
          <w:szCs w:val="28"/>
        </w:rPr>
      </w:pPr>
    </w:p>
    <w:p w:rsidRPr="00E205F9" w:rsidR="00E82974" w:rsidP="00E82974" w:rsidRDefault="00E82974" w14:paraId="38306A8C" w14:textId="77777777">
      <w:pPr>
        <w:pStyle w:val="PlainText"/>
        <w:rPr>
          <w:sz w:val="24"/>
          <w:szCs w:val="28"/>
        </w:rPr>
      </w:pPr>
      <w:r>
        <w:rPr>
          <w:sz w:val="24"/>
          <w:szCs w:val="28"/>
        </w:rPr>
        <w:t xml:space="preserve">The world is becoming more complex, crowded and connected.  </w:t>
      </w:r>
      <w:r w:rsidRPr="00E205F9">
        <w:rPr>
          <w:sz w:val="24"/>
          <w:szCs w:val="28"/>
        </w:rPr>
        <w:t xml:space="preserve">Think about the impact to </w:t>
      </w:r>
      <w:r>
        <w:rPr>
          <w:sz w:val="24"/>
          <w:szCs w:val="28"/>
        </w:rPr>
        <w:t>USSOCOM Special Operations Forces (</w:t>
      </w:r>
      <w:r w:rsidRPr="00E205F9">
        <w:rPr>
          <w:sz w:val="24"/>
          <w:szCs w:val="28"/>
        </w:rPr>
        <w:t>SOF</w:t>
      </w:r>
      <w:r>
        <w:rPr>
          <w:sz w:val="24"/>
          <w:szCs w:val="28"/>
        </w:rPr>
        <w:t>)</w:t>
      </w:r>
      <w:r w:rsidRPr="00E205F9">
        <w:rPr>
          <w:sz w:val="24"/>
          <w:szCs w:val="28"/>
        </w:rPr>
        <w:t xml:space="preserve"> identity security in a future where AI, facial recognition, and biometric tools at ports of entry and even crowd-sour</w:t>
      </w:r>
      <w:r>
        <w:rPr>
          <w:sz w:val="24"/>
          <w:szCs w:val="28"/>
        </w:rPr>
        <w:t>ce screening in public venues identifies</w:t>
      </w:r>
      <w:r w:rsidRPr="00E205F9">
        <w:rPr>
          <w:sz w:val="24"/>
          <w:szCs w:val="28"/>
        </w:rPr>
        <w:t xml:space="preserve"> and track</w:t>
      </w:r>
      <w:r>
        <w:rPr>
          <w:sz w:val="24"/>
          <w:szCs w:val="28"/>
        </w:rPr>
        <w:t>s</w:t>
      </w:r>
      <w:r w:rsidRPr="00E205F9">
        <w:rPr>
          <w:sz w:val="24"/>
          <w:szCs w:val="28"/>
        </w:rPr>
        <w:t xml:space="preserve"> individuals.  In a networked world using AI tools, an individual’s movements could be tracked over time, databased, and accessed from anywhere.  </w:t>
      </w:r>
      <w:r>
        <w:rPr>
          <w:sz w:val="24"/>
          <w:szCs w:val="28"/>
        </w:rPr>
        <w:t>To mitigate these effects and gain access to challenged regions/domains, SOF must have the ability to avoid drawing attention by better obscuring and concealing their physical and virtual presence to blend in and appear innocuous.</w:t>
      </w:r>
    </w:p>
    <w:p w:rsidRPr="00E205F9" w:rsidR="00E82974" w:rsidP="00E82974" w:rsidRDefault="00E82974" w14:paraId="38306A8D" w14:textId="77777777">
      <w:pPr>
        <w:pStyle w:val="PlainText"/>
        <w:rPr>
          <w:sz w:val="24"/>
          <w:szCs w:val="28"/>
        </w:rPr>
      </w:pPr>
    </w:p>
    <w:p w:rsidRPr="00E205F9" w:rsidR="00E82974" w:rsidP="00E82974" w:rsidRDefault="00E82974" w14:paraId="38306A8E" w14:textId="77777777">
      <w:pPr>
        <w:pStyle w:val="PlainText"/>
        <w:rPr>
          <w:sz w:val="24"/>
          <w:szCs w:val="28"/>
        </w:rPr>
      </w:pPr>
      <w:r w:rsidRPr="00E205F9">
        <w:rPr>
          <w:sz w:val="24"/>
          <w:szCs w:val="28"/>
        </w:rPr>
        <w:t xml:space="preserve">State and non-state actors threaten disruptive and destructive non-attributable engagements against non-military and military infrastructure, information systems, and equipment.  </w:t>
      </w:r>
      <w:r>
        <w:rPr>
          <w:sz w:val="24"/>
          <w:szCs w:val="28"/>
        </w:rPr>
        <w:t xml:space="preserve">Flexible, secure, and resilient communications systems must be developed that provide mission assured communications for SOF operating in any threat or disadvantaged combat environment.  </w:t>
      </w:r>
      <w:r w:rsidRPr="00E205F9">
        <w:rPr>
          <w:sz w:val="24"/>
          <w:szCs w:val="28"/>
        </w:rPr>
        <w:t xml:space="preserve">The future SOF operator’s kit will have to include the means and skills to navigate at the intersection of the physical and virtual world.  </w:t>
      </w:r>
    </w:p>
    <w:p w:rsidRPr="00E205F9" w:rsidR="00E82974" w:rsidP="00E82974" w:rsidRDefault="00E82974" w14:paraId="38306A8F" w14:textId="77777777">
      <w:pPr>
        <w:pStyle w:val="PlainText"/>
        <w:rPr>
          <w:sz w:val="24"/>
          <w:szCs w:val="28"/>
        </w:rPr>
      </w:pPr>
    </w:p>
    <w:p w:rsidRPr="00E205F9" w:rsidR="00E82974" w:rsidP="00E82974" w:rsidRDefault="00E82974" w14:paraId="38306A90" w14:textId="77777777">
      <w:pPr>
        <w:pStyle w:val="PlainText"/>
        <w:rPr>
          <w:sz w:val="24"/>
          <w:szCs w:val="28"/>
        </w:rPr>
      </w:pPr>
      <w:r w:rsidRPr="00E205F9">
        <w:rPr>
          <w:sz w:val="24"/>
          <w:szCs w:val="28"/>
        </w:rPr>
        <w:t>Beyond the employment of improved technologies, adversaries will continue to rapidly evolve and adapt by employing novel tactics/techniques, capabilities, and resources to challenge US interests.  The challenge for SOF is pacing with the commercial sectors on AI, data and machine learning as our competitors and adversaries rapidly acquire and leverage these technologies, anticipating emerging challenges and, when necessary, maintaining the ability to rapidly respond to erupting crises through non-traditional means or the employment of overwhelming force.</w:t>
      </w:r>
    </w:p>
    <w:p w:rsidRPr="008252DB" w:rsidR="00E82974" w:rsidP="00E82974" w:rsidRDefault="00E82974" w14:paraId="38306A91" w14:textId="77777777">
      <w:pPr>
        <w:pStyle w:val="PlainText"/>
        <w:rPr>
          <w:sz w:val="24"/>
          <w:szCs w:val="28"/>
        </w:rPr>
      </w:pPr>
    </w:p>
    <w:p w:rsidR="00E82974" w:rsidP="00E82974" w:rsidRDefault="00E82974" w14:paraId="38306A92" w14:textId="77777777">
      <w:pPr>
        <w:pStyle w:val="PlainText"/>
        <w:rPr>
          <w:sz w:val="24"/>
          <w:szCs w:val="28"/>
        </w:rPr>
      </w:pPr>
      <w:r w:rsidRPr="00E205F9">
        <w:rPr>
          <w:sz w:val="24"/>
          <w:szCs w:val="28"/>
        </w:rPr>
        <w:lastRenderedPageBreak/>
        <w:t>USSOCOM Acquisition, Technology, and Logistics Center’s Science and</w:t>
      </w:r>
      <w:r>
        <w:rPr>
          <w:sz w:val="24"/>
          <w:szCs w:val="28"/>
        </w:rPr>
        <w:t xml:space="preserve"> Technology Directorate </w:t>
      </w:r>
      <w:r w:rsidRPr="00E205F9">
        <w:rPr>
          <w:sz w:val="24"/>
          <w:szCs w:val="28"/>
        </w:rPr>
        <w:t>future concept of “</w:t>
      </w:r>
      <w:r>
        <w:rPr>
          <w:sz w:val="24"/>
          <w:szCs w:val="28"/>
        </w:rPr>
        <w:t>Signature Management</w:t>
      </w:r>
      <w:r w:rsidRPr="00E205F9">
        <w:rPr>
          <w:sz w:val="24"/>
          <w:szCs w:val="28"/>
        </w:rPr>
        <w:t xml:space="preserve">” will be part of USSOCOM’s solution to the challenges posed by the accelerating velocity of human and technological change. </w:t>
      </w:r>
    </w:p>
    <w:p w:rsidRPr="00E82974" w:rsidR="00E82974" w:rsidP="00E82974" w:rsidRDefault="00E82974" w14:paraId="38306A93" w14:textId="77777777">
      <w:pPr>
        <w:pStyle w:val="PlainText"/>
        <w:rPr>
          <w:rFonts w:asciiTheme="minorHAnsi" w:hAnsiTheme="minorHAnsi" w:cstheme="minorHAnsi"/>
          <w:b/>
          <w:i/>
          <w:sz w:val="28"/>
          <w:szCs w:val="28"/>
        </w:rPr>
      </w:pPr>
      <w:r w:rsidRPr="00E82974">
        <w:rPr>
          <w:rFonts w:asciiTheme="minorHAnsi" w:hAnsiTheme="minorHAnsi" w:cstheme="minorHAnsi"/>
          <w:b/>
          <w:i/>
          <w:sz w:val="28"/>
          <w:szCs w:val="28"/>
        </w:rPr>
        <w:t>Providing Solutions - USSOCOM’s S&amp;T Innovation Ecosystem</w:t>
      </w:r>
    </w:p>
    <w:p w:rsidR="006319CB" w:rsidP="006319CB" w:rsidRDefault="006319CB" w14:paraId="38306A94" w14:textId="77777777">
      <w:pPr>
        <w:rPr>
          <w:rFonts w:cstheme="minorHAnsi"/>
          <w:sz w:val="24"/>
          <w:szCs w:val="28"/>
        </w:rPr>
      </w:pPr>
    </w:p>
    <w:p w:rsidRPr="003118F9" w:rsidR="003118F9" w:rsidP="003118F9" w:rsidRDefault="003118F9" w14:paraId="38306A95" w14:textId="77777777">
      <w:pPr>
        <w:pStyle w:val="BodyText"/>
        <w:spacing w:before="4" w:after="1"/>
        <w:rPr>
          <w:rFonts w:asciiTheme="minorHAnsi" w:hAnsiTheme="minorHAnsi"/>
          <w:sz w:val="24"/>
        </w:rPr>
      </w:pPr>
      <w:r w:rsidRPr="003118F9">
        <w:rPr>
          <w:rFonts w:asciiTheme="minorHAnsi" w:hAnsiTheme="minorHAnsi"/>
          <w:sz w:val="24"/>
        </w:rPr>
        <w:t xml:space="preserve">Special Operations Forces (SOF) operators need to remain undetected in any way in order to successfully execute many of their mission tasks.  The ability to move in close in any environment while remaining undetected by Radio Frequency (RF), Electro-Optical/Infrared (EO/IR), acoustic and other sensors enables small groups of SOF operators to execute missions that larger groups of conventional forces would be unable to do.  SOF has several “No-Fail” missions.  These include: the ability to successfully execute Hostage Rescue and Recovery (HRR), Countering Weapons of Mass Destruction (CWMD), and Countering Terrorism (CT) missions globally, at any time, under all conditions, unilaterally and with partners, to eliminate threats to the Nation.  Maintaining unmatched advantage will require the discovery, development, and rapid injection of the most effective technology opportunities into SOF small units to meet future 2020-2030 challenges, opportunities, and threats. </w:t>
      </w:r>
    </w:p>
    <w:p w:rsidR="003118F9" w:rsidP="003118F9" w:rsidRDefault="003118F9" w14:paraId="38306A96" w14:textId="77777777">
      <w:pPr>
        <w:pStyle w:val="BodyText"/>
        <w:spacing w:before="4" w:after="1"/>
        <w:rPr>
          <w:rFonts w:asciiTheme="minorHAnsi" w:hAnsiTheme="minorHAnsi"/>
          <w:sz w:val="24"/>
        </w:rPr>
      </w:pPr>
    </w:p>
    <w:p w:rsidRPr="003118F9" w:rsidR="003118F9" w:rsidP="003118F9" w:rsidRDefault="003118F9" w14:paraId="38306A97" w14:textId="77777777">
      <w:pPr>
        <w:pStyle w:val="BodyText"/>
        <w:spacing w:before="4" w:after="1"/>
        <w:rPr>
          <w:rFonts w:asciiTheme="minorHAnsi" w:hAnsiTheme="minorHAnsi"/>
          <w:sz w:val="24"/>
        </w:rPr>
      </w:pPr>
      <w:r w:rsidRPr="003118F9">
        <w:rPr>
          <w:rFonts w:asciiTheme="minorHAnsi" w:hAnsiTheme="minorHAnsi"/>
          <w:sz w:val="24"/>
        </w:rPr>
        <w:t xml:space="preserve">SOF AT&amp;L-ST’s intent is to continue building an S&amp;T Innovation Ecosystem by reaching out to external government and non-government organizations, industry, academia, and other non-traditional partners for solutions that can provide an asymmetric advantage for future SOF.   </w:t>
      </w:r>
    </w:p>
    <w:p w:rsidR="003118F9" w:rsidP="003118F9" w:rsidRDefault="003118F9" w14:paraId="38306A98" w14:textId="77777777">
      <w:pPr>
        <w:pStyle w:val="BodyText"/>
        <w:spacing w:before="4" w:after="1"/>
        <w:rPr>
          <w:rFonts w:asciiTheme="minorHAnsi" w:hAnsiTheme="minorHAnsi"/>
          <w:sz w:val="24"/>
        </w:rPr>
      </w:pPr>
    </w:p>
    <w:p w:rsidR="00F75E83" w:rsidP="003118F9" w:rsidRDefault="003118F9" w14:paraId="38306A99" w14:textId="77777777">
      <w:pPr>
        <w:pStyle w:val="BodyText"/>
        <w:spacing w:before="4" w:after="1"/>
        <w:rPr>
          <w:rFonts w:asciiTheme="minorHAnsi" w:hAnsiTheme="minorHAnsi"/>
          <w:sz w:val="24"/>
        </w:rPr>
      </w:pPr>
      <w:r w:rsidRPr="003118F9">
        <w:rPr>
          <w:rFonts w:asciiTheme="minorHAnsi" w:hAnsiTheme="minorHAnsi"/>
          <w:sz w:val="24"/>
        </w:rPr>
        <w:t>Each phase of a direct action type of mission requires managing the signature of the operators in different ways.  The following notional mission outlines the possible signature management issues that may need to be addressed by SOF forces.  Consider the notional mission for a small group to insert into hostile territory from the sea, cross overland, strike a target, and extract by air to a friendly location, all within one cycle of darkness.  Specifically, USSOCOM is seeking your unique expertise to provi</w:t>
      </w:r>
      <w:r>
        <w:rPr>
          <w:rFonts w:asciiTheme="minorHAnsi" w:hAnsiTheme="minorHAnsi"/>
          <w:sz w:val="24"/>
        </w:rPr>
        <w:t xml:space="preserve">de solutions for the following </w:t>
      </w:r>
      <w:r w:rsidRPr="003118F9">
        <w:rPr>
          <w:rFonts w:asciiTheme="minorHAnsi" w:hAnsiTheme="minorHAnsi"/>
          <w:sz w:val="24"/>
        </w:rPr>
        <w:t xml:space="preserve">“Signature Management” </w:t>
      </w:r>
      <w:r>
        <w:rPr>
          <w:rFonts w:asciiTheme="minorHAnsi" w:hAnsiTheme="minorHAnsi"/>
          <w:sz w:val="24"/>
        </w:rPr>
        <w:t>issues</w:t>
      </w:r>
      <w:r w:rsidRPr="003118F9">
        <w:rPr>
          <w:rFonts w:asciiTheme="minorHAnsi" w:hAnsiTheme="minorHAnsi"/>
          <w:sz w:val="24"/>
        </w:rPr>
        <w:t>:</w:t>
      </w:r>
    </w:p>
    <w:p w:rsidRPr="00F06CA8" w:rsidR="003118F9" w:rsidP="003118F9" w:rsidRDefault="003118F9" w14:paraId="38306A9A" w14:textId="77777777">
      <w:pPr>
        <w:pStyle w:val="BodyText"/>
        <w:spacing w:before="4" w:after="1"/>
        <w:rPr>
          <w:rFonts w:asciiTheme="minorHAnsi" w:hAnsiTheme="minorHAnsi"/>
          <w:sz w:val="24"/>
        </w:rPr>
      </w:pPr>
    </w:p>
    <w:tbl>
      <w:tblPr>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3140"/>
        <w:gridCol w:w="6220"/>
      </w:tblGrid>
      <w:tr w:rsidRPr="00BD073E" w:rsidR="00F75E83" w:rsidTr="00F96062" w14:paraId="38306A9D" w14:textId="77777777">
        <w:trPr>
          <w:trHeight w:val="277" w:hRule="exact"/>
        </w:trPr>
        <w:tc>
          <w:tcPr>
            <w:tcW w:w="3140" w:type="dxa"/>
          </w:tcPr>
          <w:p w:rsidRPr="00BD073E" w:rsidR="00F75E83" w:rsidP="00690735" w:rsidRDefault="0079271D" w14:paraId="38306A9B" w14:textId="77777777">
            <w:pPr>
              <w:pStyle w:val="TableParagraph"/>
              <w:spacing w:before="18"/>
              <w:ind w:left="104" w:firstLine="0"/>
              <w:rPr>
                <w:rFonts w:asciiTheme="minorHAnsi" w:hAnsiTheme="minorHAnsi"/>
                <w:b/>
                <w:sz w:val="20"/>
              </w:rPr>
            </w:pPr>
            <w:r w:rsidRPr="00BD073E">
              <w:rPr>
                <w:rFonts w:asciiTheme="minorHAnsi" w:hAnsiTheme="minorHAnsi"/>
                <w:b/>
                <w:color w:val="030303"/>
                <w:sz w:val="20"/>
              </w:rPr>
              <w:t>Mission Segment Requirements</w:t>
            </w:r>
          </w:p>
        </w:tc>
        <w:tc>
          <w:tcPr>
            <w:tcW w:w="6220" w:type="dxa"/>
          </w:tcPr>
          <w:p w:rsidRPr="00BD073E" w:rsidR="00F75E83" w:rsidP="00690735" w:rsidRDefault="0079271D" w14:paraId="38306A9C" w14:textId="77777777">
            <w:pPr>
              <w:pStyle w:val="TableParagraph"/>
              <w:spacing w:before="22"/>
              <w:ind w:left="796" w:firstLine="0"/>
              <w:rPr>
                <w:rFonts w:asciiTheme="minorHAnsi" w:hAnsiTheme="minorHAnsi"/>
                <w:b/>
                <w:sz w:val="20"/>
              </w:rPr>
            </w:pPr>
            <w:r w:rsidRPr="00BD073E">
              <w:rPr>
                <w:rFonts w:asciiTheme="minorHAnsi" w:hAnsiTheme="minorHAnsi"/>
                <w:b/>
                <w:color w:val="030303"/>
                <w:sz w:val="20"/>
              </w:rPr>
              <w:t>Signature Management Issues</w:t>
            </w:r>
          </w:p>
        </w:tc>
      </w:tr>
      <w:tr w:rsidRPr="00BD073E" w:rsidR="00F75E83" w:rsidTr="00D1407A" w14:paraId="38306AA2" w14:textId="77777777">
        <w:trPr>
          <w:trHeight w:val="1793" w:hRule="exact"/>
        </w:trPr>
        <w:tc>
          <w:tcPr>
            <w:tcW w:w="3140" w:type="dxa"/>
            <w:vAlign w:val="center"/>
          </w:tcPr>
          <w:p w:rsidRPr="00BD073E" w:rsidR="00F75E83" w:rsidP="00D1407A" w:rsidRDefault="0079271D" w14:paraId="38306A9E" w14:textId="77777777">
            <w:pPr>
              <w:pStyle w:val="TableParagraph"/>
              <w:spacing w:before="13"/>
              <w:ind w:left="102" w:right="175" w:hanging="2"/>
              <w:rPr>
                <w:rFonts w:asciiTheme="minorHAnsi" w:hAnsiTheme="minorHAnsi"/>
                <w:sz w:val="20"/>
              </w:rPr>
            </w:pPr>
            <w:bookmarkStart w:name="_GoBack" w:colFirst="0" w:colLast="0" w:id="0"/>
            <w:r w:rsidRPr="00BD073E">
              <w:rPr>
                <w:rFonts w:asciiTheme="minorHAnsi" w:hAnsiTheme="minorHAnsi"/>
                <w:color w:val="030303"/>
                <w:w w:val="105"/>
                <w:sz w:val="20"/>
              </w:rPr>
              <w:t>Small unit must deploy from a large platform in international waters, cross miles of littorals and reach the beach undetected</w:t>
            </w:r>
          </w:p>
        </w:tc>
        <w:tc>
          <w:tcPr>
            <w:tcW w:w="6220" w:type="dxa"/>
          </w:tcPr>
          <w:p w:rsidRPr="00BD073E" w:rsidR="00F75E83" w:rsidP="00D1407A" w:rsidRDefault="001A5774" w14:paraId="38306A9F" w14:textId="77777777">
            <w:pPr>
              <w:pStyle w:val="TableParagraph"/>
              <w:numPr>
                <w:ilvl w:val="0"/>
                <w:numId w:val="9"/>
              </w:numPr>
              <w:spacing w:before="32"/>
              <w:ind w:left="428" w:right="550" w:hanging="180"/>
              <w:rPr>
                <w:rFonts w:asciiTheme="minorHAnsi" w:hAnsiTheme="minorHAnsi"/>
                <w:color w:val="1D1C1C"/>
                <w:sz w:val="20"/>
              </w:rPr>
            </w:pPr>
            <w:r>
              <w:rPr>
                <w:rFonts w:asciiTheme="minorHAnsi" w:hAnsiTheme="minorHAnsi"/>
                <w:color w:val="030303"/>
                <w:sz w:val="20"/>
              </w:rPr>
              <w:t xml:space="preserve">Transport </w:t>
            </w:r>
            <w:r w:rsidRPr="00BD073E" w:rsidR="0079271D">
              <w:rPr>
                <w:rFonts w:asciiTheme="minorHAnsi" w:hAnsiTheme="minorHAnsi"/>
                <w:color w:val="030303"/>
                <w:sz w:val="20"/>
              </w:rPr>
              <w:t>Vessel</w:t>
            </w:r>
            <w:r>
              <w:rPr>
                <w:rFonts w:asciiTheme="minorHAnsi" w:hAnsiTheme="minorHAnsi"/>
                <w:color w:val="030303"/>
                <w:sz w:val="20"/>
              </w:rPr>
              <w:t>(s)</w:t>
            </w:r>
            <w:r w:rsidRPr="00BD073E" w:rsidR="0079271D">
              <w:rPr>
                <w:rFonts w:asciiTheme="minorHAnsi" w:hAnsiTheme="minorHAnsi"/>
                <w:color w:val="030303"/>
                <w:spacing w:val="-21"/>
                <w:sz w:val="20"/>
              </w:rPr>
              <w:t xml:space="preserve"> </w:t>
            </w:r>
            <w:r w:rsidR="00E85563">
              <w:rPr>
                <w:rFonts w:asciiTheme="minorHAnsi" w:hAnsiTheme="minorHAnsi"/>
                <w:color w:val="030303"/>
                <w:sz w:val="20"/>
              </w:rPr>
              <w:t>and individual operators m</w:t>
            </w:r>
            <w:r w:rsidRPr="00BD073E" w:rsidR="0079271D">
              <w:rPr>
                <w:rFonts w:asciiTheme="minorHAnsi" w:hAnsiTheme="minorHAnsi"/>
                <w:color w:val="030303"/>
                <w:sz w:val="20"/>
              </w:rPr>
              <w:t>ust</w:t>
            </w:r>
            <w:r w:rsidRPr="00BD073E" w:rsidR="0079271D">
              <w:rPr>
                <w:rFonts w:asciiTheme="minorHAnsi" w:hAnsiTheme="minorHAnsi"/>
                <w:color w:val="030303"/>
                <w:spacing w:val="-17"/>
                <w:sz w:val="20"/>
              </w:rPr>
              <w:t xml:space="preserve"> </w:t>
            </w:r>
            <w:r w:rsidRPr="00BD073E" w:rsidR="0079271D">
              <w:rPr>
                <w:rFonts w:asciiTheme="minorHAnsi" w:hAnsiTheme="minorHAnsi"/>
                <w:color w:val="030303"/>
                <w:sz w:val="20"/>
              </w:rPr>
              <w:t>be</w:t>
            </w:r>
            <w:r w:rsidRPr="00BD073E" w:rsidR="0079271D">
              <w:rPr>
                <w:rFonts w:asciiTheme="minorHAnsi" w:hAnsiTheme="minorHAnsi"/>
                <w:color w:val="030303"/>
                <w:spacing w:val="-23"/>
                <w:sz w:val="20"/>
              </w:rPr>
              <w:t xml:space="preserve"> </w:t>
            </w:r>
            <w:r w:rsidRPr="00BD073E" w:rsidR="0079271D">
              <w:rPr>
                <w:rFonts w:asciiTheme="minorHAnsi" w:hAnsiTheme="minorHAnsi"/>
                <w:color w:val="030303"/>
                <w:sz w:val="20"/>
              </w:rPr>
              <w:t>undetected</w:t>
            </w:r>
            <w:r w:rsidRPr="00BD073E" w:rsidR="0079271D">
              <w:rPr>
                <w:rFonts w:asciiTheme="minorHAnsi" w:hAnsiTheme="minorHAnsi"/>
                <w:color w:val="030303"/>
                <w:spacing w:val="-14"/>
                <w:sz w:val="20"/>
              </w:rPr>
              <w:t xml:space="preserve"> </w:t>
            </w:r>
            <w:r w:rsidRPr="00BD073E" w:rsidR="0079271D">
              <w:rPr>
                <w:rFonts w:asciiTheme="minorHAnsi" w:hAnsiTheme="minorHAnsi"/>
                <w:color w:val="030303"/>
                <w:sz w:val="20"/>
              </w:rPr>
              <w:t>by</w:t>
            </w:r>
            <w:r w:rsidRPr="00BD073E" w:rsidR="0079271D">
              <w:rPr>
                <w:rFonts w:asciiTheme="minorHAnsi" w:hAnsiTheme="minorHAnsi"/>
                <w:color w:val="030303"/>
                <w:spacing w:val="-23"/>
                <w:sz w:val="20"/>
              </w:rPr>
              <w:t xml:space="preserve"> </w:t>
            </w:r>
            <w:r>
              <w:rPr>
                <w:rFonts w:asciiTheme="minorHAnsi" w:hAnsiTheme="minorHAnsi"/>
                <w:color w:val="030303"/>
                <w:sz w:val="20"/>
              </w:rPr>
              <w:t>RF</w:t>
            </w:r>
            <w:r w:rsidR="00925A4D">
              <w:rPr>
                <w:rFonts w:asciiTheme="minorHAnsi" w:hAnsiTheme="minorHAnsi"/>
                <w:color w:val="030303"/>
                <w:sz w:val="20"/>
              </w:rPr>
              <w:t xml:space="preserve">, </w:t>
            </w:r>
            <w:r w:rsidRPr="00BD073E" w:rsidR="0079271D">
              <w:rPr>
                <w:rFonts w:asciiTheme="minorHAnsi" w:hAnsiTheme="minorHAnsi"/>
                <w:color w:val="030303"/>
                <w:sz w:val="20"/>
              </w:rPr>
              <w:t>EO/IR,</w:t>
            </w:r>
            <w:r w:rsidRPr="00BD073E" w:rsidR="0079271D">
              <w:rPr>
                <w:rFonts w:asciiTheme="minorHAnsi" w:hAnsiTheme="minorHAnsi"/>
                <w:color w:val="030303"/>
                <w:spacing w:val="-23"/>
                <w:sz w:val="20"/>
              </w:rPr>
              <w:t xml:space="preserve"> </w:t>
            </w:r>
            <w:r w:rsidRPr="00BD073E" w:rsidR="0079271D">
              <w:rPr>
                <w:rFonts w:asciiTheme="minorHAnsi" w:hAnsiTheme="minorHAnsi"/>
                <w:color w:val="030303"/>
                <w:sz w:val="20"/>
              </w:rPr>
              <w:t>acoustic</w:t>
            </w:r>
            <w:r w:rsidRPr="00BD073E" w:rsidR="0079271D">
              <w:rPr>
                <w:rFonts w:asciiTheme="minorHAnsi" w:hAnsiTheme="minorHAnsi"/>
                <w:color w:val="030303"/>
                <w:spacing w:val="-19"/>
                <w:sz w:val="20"/>
              </w:rPr>
              <w:t xml:space="preserve"> </w:t>
            </w:r>
            <w:r w:rsidRPr="00BD073E" w:rsidR="0079271D">
              <w:rPr>
                <w:rFonts w:asciiTheme="minorHAnsi" w:hAnsiTheme="minorHAnsi"/>
                <w:color w:val="030303"/>
                <w:sz w:val="20"/>
              </w:rPr>
              <w:t>and magnetic</w:t>
            </w:r>
            <w:r w:rsidRPr="00BD073E" w:rsidR="0079271D">
              <w:rPr>
                <w:rFonts w:asciiTheme="minorHAnsi" w:hAnsiTheme="minorHAnsi"/>
                <w:color w:val="030303"/>
                <w:spacing w:val="-9"/>
                <w:sz w:val="20"/>
              </w:rPr>
              <w:t xml:space="preserve"> </w:t>
            </w:r>
            <w:r w:rsidRPr="00BD073E" w:rsidR="0079271D">
              <w:rPr>
                <w:rFonts w:asciiTheme="minorHAnsi" w:hAnsiTheme="minorHAnsi"/>
                <w:color w:val="030303"/>
                <w:sz w:val="20"/>
              </w:rPr>
              <w:t>sensors</w:t>
            </w:r>
            <w:r w:rsidRPr="00BD073E" w:rsidR="0079271D">
              <w:rPr>
                <w:rFonts w:asciiTheme="minorHAnsi" w:hAnsiTheme="minorHAnsi"/>
                <w:color w:val="030303"/>
                <w:spacing w:val="-21"/>
                <w:sz w:val="20"/>
              </w:rPr>
              <w:t xml:space="preserve"> </w:t>
            </w:r>
            <w:r w:rsidRPr="00BD073E" w:rsidR="0079271D">
              <w:rPr>
                <w:rFonts w:asciiTheme="minorHAnsi" w:hAnsiTheme="minorHAnsi"/>
                <w:color w:val="030303"/>
                <w:sz w:val="20"/>
              </w:rPr>
              <w:t>or</w:t>
            </w:r>
            <w:r w:rsidRPr="00BD073E" w:rsidR="0079271D">
              <w:rPr>
                <w:rFonts w:asciiTheme="minorHAnsi" w:hAnsiTheme="minorHAnsi"/>
                <w:color w:val="030303"/>
                <w:spacing w:val="-21"/>
                <w:sz w:val="20"/>
              </w:rPr>
              <w:t xml:space="preserve"> </w:t>
            </w:r>
            <w:r w:rsidRPr="00BD073E" w:rsidR="0079271D">
              <w:rPr>
                <w:rFonts w:asciiTheme="minorHAnsi" w:hAnsiTheme="minorHAnsi"/>
                <w:color w:val="030303"/>
                <w:sz w:val="20"/>
              </w:rPr>
              <w:t>mines</w:t>
            </w:r>
          </w:p>
          <w:p w:rsidRPr="00BD073E" w:rsidR="00F75E83" w:rsidP="00D1407A" w:rsidRDefault="001A5774" w14:paraId="38306AA0" w14:textId="77777777">
            <w:pPr>
              <w:pStyle w:val="TableParagraph"/>
              <w:numPr>
                <w:ilvl w:val="0"/>
                <w:numId w:val="9"/>
              </w:numPr>
              <w:ind w:left="428" w:right="550" w:hanging="180"/>
              <w:rPr>
                <w:rFonts w:asciiTheme="minorHAnsi" w:hAnsiTheme="minorHAnsi"/>
                <w:color w:val="030303"/>
                <w:sz w:val="20"/>
              </w:rPr>
            </w:pPr>
            <w:r>
              <w:rPr>
                <w:rFonts w:asciiTheme="minorHAnsi" w:hAnsiTheme="minorHAnsi"/>
                <w:color w:val="030303"/>
                <w:w w:val="105"/>
                <w:sz w:val="20"/>
              </w:rPr>
              <w:t>Maximum transit speed for minimization of exposure and risk of detection should be optimized</w:t>
            </w:r>
          </w:p>
          <w:p w:rsidRPr="00BD073E" w:rsidR="00F75E83" w:rsidP="00D1407A" w:rsidRDefault="0079271D" w14:paraId="38306AA1" w14:textId="77777777">
            <w:pPr>
              <w:pStyle w:val="TableParagraph"/>
              <w:numPr>
                <w:ilvl w:val="0"/>
                <w:numId w:val="9"/>
              </w:numPr>
              <w:spacing w:before="13"/>
              <w:ind w:left="428" w:right="550" w:hanging="180"/>
              <w:rPr>
                <w:rFonts w:asciiTheme="minorHAnsi" w:hAnsiTheme="minorHAnsi"/>
                <w:color w:val="030303"/>
                <w:sz w:val="20"/>
              </w:rPr>
            </w:pPr>
            <w:r w:rsidRPr="00BD073E">
              <w:rPr>
                <w:rFonts w:asciiTheme="minorHAnsi" w:hAnsiTheme="minorHAnsi"/>
                <w:color w:val="030303"/>
                <w:sz w:val="20"/>
              </w:rPr>
              <w:t>Vessel</w:t>
            </w:r>
            <w:r w:rsidRPr="00BD073E">
              <w:rPr>
                <w:rFonts w:asciiTheme="minorHAnsi" w:hAnsiTheme="minorHAnsi"/>
                <w:color w:val="030303"/>
                <w:spacing w:val="-13"/>
                <w:sz w:val="20"/>
              </w:rPr>
              <w:t xml:space="preserve"> </w:t>
            </w:r>
            <w:r w:rsidRPr="00BD073E">
              <w:rPr>
                <w:rFonts w:asciiTheme="minorHAnsi" w:hAnsiTheme="minorHAnsi"/>
                <w:color w:val="030303"/>
                <w:sz w:val="20"/>
              </w:rPr>
              <w:t>or</w:t>
            </w:r>
            <w:r w:rsidRPr="00BD073E">
              <w:rPr>
                <w:rFonts w:asciiTheme="minorHAnsi" w:hAnsiTheme="minorHAnsi"/>
                <w:color w:val="030303"/>
                <w:spacing w:val="-15"/>
                <w:sz w:val="20"/>
              </w:rPr>
              <w:t xml:space="preserve"> </w:t>
            </w:r>
            <w:r w:rsidRPr="00BD073E">
              <w:rPr>
                <w:rFonts w:asciiTheme="minorHAnsi" w:hAnsiTheme="minorHAnsi"/>
                <w:color w:val="030303"/>
                <w:sz w:val="20"/>
              </w:rPr>
              <w:t>swimmers</w:t>
            </w:r>
            <w:r w:rsidRPr="00BD073E">
              <w:rPr>
                <w:rFonts w:asciiTheme="minorHAnsi" w:hAnsiTheme="minorHAnsi"/>
                <w:color w:val="030303"/>
                <w:spacing w:val="-5"/>
                <w:sz w:val="20"/>
              </w:rPr>
              <w:t xml:space="preserve"> </w:t>
            </w:r>
            <w:r w:rsidRPr="00BD073E">
              <w:rPr>
                <w:rFonts w:asciiTheme="minorHAnsi" w:hAnsiTheme="minorHAnsi"/>
                <w:color w:val="030303"/>
                <w:sz w:val="20"/>
              </w:rPr>
              <w:t>must</w:t>
            </w:r>
            <w:r w:rsidRPr="00BD073E">
              <w:rPr>
                <w:rFonts w:asciiTheme="minorHAnsi" w:hAnsiTheme="minorHAnsi"/>
                <w:color w:val="030303"/>
                <w:spacing w:val="-10"/>
                <w:sz w:val="20"/>
              </w:rPr>
              <w:t xml:space="preserve"> </w:t>
            </w:r>
            <w:r w:rsidRPr="00BD073E">
              <w:rPr>
                <w:rFonts w:asciiTheme="minorHAnsi" w:hAnsiTheme="minorHAnsi"/>
                <w:color w:val="030303"/>
                <w:sz w:val="20"/>
              </w:rPr>
              <w:t>cross</w:t>
            </w:r>
            <w:r w:rsidRPr="00BD073E">
              <w:rPr>
                <w:rFonts w:asciiTheme="minorHAnsi" w:hAnsiTheme="minorHAnsi"/>
                <w:color w:val="030303"/>
                <w:spacing w:val="-17"/>
                <w:sz w:val="20"/>
              </w:rPr>
              <w:t xml:space="preserve"> </w:t>
            </w:r>
            <w:r w:rsidRPr="00BD073E">
              <w:rPr>
                <w:rFonts w:asciiTheme="minorHAnsi" w:hAnsiTheme="minorHAnsi"/>
                <w:color w:val="030303"/>
                <w:sz w:val="20"/>
              </w:rPr>
              <w:t>surf</w:t>
            </w:r>
            <w:r w:rsidRPr="00BD073E">
              <w:rPr>
                <w:rFonts w:asciiTheme="minorHAnsi" w:hAnsiTheme="minorHAnsi"/>
                <w:color w:val="030303"/>
                <w:spacing w:val="-10"/>
                <w:sz w:val="20"/>
              </w:rPr>
              <w:t xml:space="preserve"> </w:t>
            </w:r>
            <w:r w:rsidRPr="00BD073E">
              <w:rPr>
                <w:rFonts w:asciiTheme="minorHAnsi" w:hAnsiTheme="minorHAnsi"/>
                <w:color w:val="030303"/>
                <w:sz w:val="20"/>
              </w:rPr>
              <w:t>zone</w:t>
            </w:r>
            <w:r w:rsidRPr="00BD073E">
              <w:rPr>
                <w:rFonts w:asciiTheme="minorHAnsi" w:hAnsiTheme="minorHAnsi"/>
                <w:color w:val="030303"/>
                <w:spacing w:val="-9"/>
                <w:sz w:val="20"/>
              </w:rPr>
              <w:t xml:space="preserve"> </w:t>
            </w:r>
            <w:r w:rsidRPr="00BD073E">
              <w:rPr>
                <w:rFonts w:asciiTheme="minorHAnsi" w:hAnsiTheme="minorHAnsi"/>
                <w:color w:val="030303"/>
                <w:sz w:val="20"/>
              </w:rPr>
              <w:t>where</w:t>
            </w:r>
            <w:r w:rsidRPr="00BD073E">
              <w:rPr>
                <w:rFonts w:asciiTheme="minorHAnsi" w:hAnsiTheme="minorHAnsi"/>
                <w:color w:val="030303"/>
                <w:spacing w:val="-9"/>
                <w:sz w:val="20"/>
              </w:rPr>
              <w:t xml:space="preserve"> </w:t>
            </w:r>
            <w:r w:rsidRPr="00BD073E">
              <w:rPr>
                <w:rFonts w:asciiTheme="minorHAnsi" w:hAnsiTheme="minorHAnsi"/>
                <w:color w:val="030303"/>
                <w:sz w:val="20"/>
              </w:rPr>
              <w:t>IR</w:t>
            </w:r>
            <w:r w:rsidRPr="00BD073E">
              <w:rPr>
                <w:rFonts w:asciiTheme="minorHAnsi" w:hAnsiTheme="minorHAnsi"/>
                <w:color w:val="030303"/>
                <w:spacing w:val="-16"/>
                <w:sz w:val="20"/>
              </w:rPr>
              <w:t xml:space="preserve"> </w:t>
            </w:r>
            <w:r w:rsidRPr="00BD073E">
              <w:rPr>
                <w:rFonts w:asciiTheme="minorHAnsi" w:hAnsiTheme="minorHAnsi"/>
                <w:color w:val="030303"/>
                <w:sz w:val="20"/>
              </w:rPr>
              <w:t>and visual</w:t>
            </w:r>
            <w:r w:rsidRPr="00BD073E">
              <w:rPr>
                <w:rFonts w:asciiTheme="minorHAnsi" w:hAnsiTheme="minorHAnsi"/>
                <w:color w:val="030303"/>
                <w:spacing w:val="-23"/>
                <w:sz w:val="20"/>
              </w:rPr>
              <w:t xml:space="preserve"> </w:t>
            </w:r>
            <w:r w:rsidRPr="00BD073E">
              <w:rPr>
                <w:rFonts w:asciiTheme="minorHAnsi" w:hAnsiTheme="minorHAnsi"/>
                <w:color w:val="030303"/>
                <w:sz w:val="20"/>
              </w:rPr>
              <w:t>background</w:t>
            </w:r>
            <w:r w:rsidRPr="00BD073E">
              <w:rPr>
                <w:rFonts w:asciiTheme="minorHAnsi" w:hAnsiTheme="minorHAnsi"/>
                <w:color w:val="030303"/>
                <w:spacing w:val="-16"/>
                <w:sz w:val="20"/>
              </w:rPr>
              <w:t xml:space="preserve"> </w:t>
            </w:r>
            <w:r w:rsidRPr="00BD073E">
              <w:rPr>
                <w:rFonts w:asciiTheme="minorHAnsi" w:hAnsiTheme="minorHAnsi"/>
                <w:color w:val="030303"/>
                <w:sz w:val="20"/>
              </w:rPr>
              <w:t>changes</w:t>
            </w:r>
            <w:r w:rsidRPr="00BD073E">
              <w:rPr>
                <w:rFonts w:asciiTheme="minorHAnsi" w:hAnsiTheme="minorHAnsi"/>
                <w:color w:val="030303"/>
                <w:spacing w:val="-23"/>
                <w:sz w:val="20"/>
              </w:rPr>
              <w:t xml:space="preserve"> </w:t>
            </w:r>
            <w:r w:rsidRPr="00BD073E">
              <w:rPr>
                <w:rFonts w:asciiTheme="minorHAnsi" w:hAnsiTheme="minorHAnsi"/>
                <w:color w:val="030303"/>
                <w:sz w:val="20"/>
              </w:rPr>
              <w:t>rapidly</w:t>
            </w:r>
          </w:p>
        </w:tc>
      </w:tr>
      <w:tr w:rsidRPr="00BD073E" w:rsidR="00F75E83" w:rsidTr="00D1407A" w14:paraId="38306AA7" w14:textId="77777777">
        <w:trPr>
          <w:trHeight w:val="1775" w:hRule="exact"/>
        </w:trPr>
        <w:tc>
          <w:tcPr>
            <w:tcW w:w="3140" w:type="dxa"/>
            <w:vAlign w:val="center"/>
          </w:tcPr>
          <w:p w:rsidRPr="00BD073E" w:rsidR="00F75E83" w:rsidP="00D1407A" w:rsidRDefault="0079271D" w14:paraId="38306AA3" w14:textId="77777777">
            <w:pPr>
              <w:pStyle w:val="TableParagraph"/>
              <w:spacing w:before="20"/>
              <w:ind w:left="106" w:right="232" w:firstLine="1"/>
              <w:rPr>
                <w:rFonts w:asciiTheme="minorHAnsi" w:hAnsiTheme="minorHAnsi"/>
                <w:sz w:val="20"/>
              </w:rPr>
            </w:pPr>
            <w:r w:rsidRPr="00BD073E">
              <w:rPr>
                <w:rFonts w:asciiTheme="minorHAnsi" w:hAnsiTheme="minorHAnsi"/>
                <w:color w:val="030303"/>
                <w:sz w:val="20"/>
              </w:rPr>
              <w:t>Unit must cross the beach and reach the vegetation</w:t>
            </w:r>
            <w:r w:rsidRPr="00BD073E">
              <w:rPr>
                <w:rFonts w:asciiTheme="minorHAnsi" w:hAnsiTheme="minorHAnsi"/>
                <w:color w:val="030303"/>
                <w:spacing w:val="54"/>
                <w:sz w:val="20"/>
              </w:rPr>
              <w:t xml:space="preserve"> </w:t>
            </w:r>
            <w:r w:rsidRPr="00BD073E">
              <w:rPr>
                <w:rFonts w:asciiTheme="minorHAnsi" w:hAnsiTheme="minorHAnsi"/>
                <w:color w:val="030303"/>
                <w:sz w:val="20"/>
              </w:rPr>
              <w:t>line</w:t>
            </w:r>
          </w:p>
        </w:tc>
        <w:tc>
          <w:tcPr>
            <w:tcW w:w="6220" w:type="dxa"/>
          </w:tcPr>
          <w:p w:rsidRPr="00BD073E" w:rsidR="00F75E83" w:rsidP="00D1407A" w:rsidRDefault="0079271D" w14:paraId="38306AA4" w14:textId="77777777">
            <w:pPr>
              <w:pStyle w:val="TableParagraph"/>
              <w:numPr>
                <w:ilvl w:val="0"/>
                <w:numId w:val="14"/>
              </w:numPr>
              <w:spacing w:before="34"/>
              <w:ind w:left="428" w:right="550" w:hanging="180"/>
              <w:rPr>
                <w:rFonts w:asciiTheme="minorHAnsi" w:hAnsiTheme="minorHAnsi"/>
                <w:color w:val="030303"/>
                <w:sz w:val="20"/>
              </w:rPr>
            </w:pPr>
            <w:r w:rsidRPr="00BD073E">
              <w:rPr>
                <w:rFonts w:asciiTheme="minorHAnsi" w:hAnsiTheme="minorHAnsi"/>
                <w:color w:val="030303"/>
                <w:sz w:val="20"/>
              </w:rPr>
              <w:t>Beach is wide open and highly reflective, different background than surf</w:t>
            </w:r>
            <w:r w:rsidRPr="00BD073E">
              <w:rPr>
                <w:rFonts w:asciiTheme="minorHAnsi" w:hAnsiTheme="minorHAnsi"/>
                <w:color w:val="030303"/>
                <w:spacing w:val="-20"/>
                <w:sz w:val="20"/>
              </w:rPr>
              <w:t xml:space="preserve"> </w:t>
            </w:r>
            <w:r w:rsidRPr="00BD073E">
              <w:rPr>
                <w:rFonts w:asciiTheme="minorHAnsi" w:hAnsiTheme="minorHAnsi"/>
                <w:color w:val="030303"/>
                <w:sz w:val="20"/>
              </w:rPr>
              <w:t>zone</w:t>
            </w:r>
          </w:p>
          <w:p w:rsidRPr="00BD073E" w:rsidR="00F75E83" w:rsidP="00D1407A" w:rsidRDefault="001A5774" w14:paraId="38306AA5" w14:textId="77777777">
            <w:pPr>
              <w:pStyle w:val="TableParagraph"/>
              <w:numPr>
                <w:ilvl w:val="0"/>
                <w:numId w:val="14"/>
              </w:numPr>
              <w:spacing w:before="15"/>
              <w:ind w:left="428" w:right="550" w:hanging="180"/>
              <w:rPr>
                <w:rFonts w:asciiTheme="minorHAnsi" w:hAnsiTheme="minorHAnsi"/>
                <w:color w:val="1D1C1C"/>
                <w:sz w:val="20"/>
              </w:rPr>
            </w:pPr>
            <w:r>
              <w:rPr>
                <w:rFonts w:asciiTheme="minorHAnsi" w:hAnsiTheme="minorHAnsi"/>
                <w:color w:val="030303"/>
                <w:sz w:val="20"/>
              </w:rPr>
              <w:t>Transition from sea to land environment may create different thermal signatures for operator and equipment, increasing probability of IR detection</w:t>
            </w:r>
          </w:p>
          <w:p w:rsidRPr="00BD073E" w:rsidR="00F75E83" w:rsidP="00D1407A" w:rsidRDefault="001A5774" w14:paraId="38306AA6" w14:textId="77777777">
            <w:pPr>
              <w:pStyle w:val="TableParagraph"/>
              <w:numPr>
                <w:ilvl w:val="0"/>
                <w:numId w:val="14"/>
              </w:numPr>
              <w:spacing w:before="3"/>
              <w:ind w:left="426" w:right="550" w:hanging="180"/>
              <w:rPr>
                <w:rFonts w:asciiTheme="minorHAnsi" w:hAnsiTheme="minorHAnsi"/>
                <w:color w:val="1D1C1C"/>
                <w:sz w:val="20"/>
              </w:rPr>
            </w:pPr>
            <w:r>
              <w:rPr>
                <w:rFonts w:asciiTheme="minorHAnsi" w:hAnsiTheme="minorHAnsi"/>
                <w:color w:val="030303"/>
                <w:sz w:val="20"/>
              </w:rPr>
              <w:t>Physical evidence of operator beach transit</w:t>
            </w:r>
          </w:p>
        </w:tc>
      </w:tr>
      <w:tr w:rsidRPr="00BD073E" w:rsidR="00F75E83" w:rsidTr="00D1407A" w14:paraId="38306AB5" w14:textId="77777777">
        <w:trPr>
          <w:trHeight w:val="1451" w:hRule="exact"/>
        </w:trPr>
        <w:tc>
          <w:tcPr>
            <w:tcW w:w="3140" w:type="dxa"/>
            <w:vAlign w:val="center"/>
          </w:tcPr>
          <w:p w:rsidRPr="00BD073E" w:rsidR="00F75E83" w:rsidP="00D1407A" w:rsidRDefault="0079271D" w14:paraId="38306AA8" w14:textId="77777777">
            <w:pPr>
              <w:pStyle w:val="TableParagraph"/>
              <w:spacing w:before="18"/>
              <w:ind w:left="106" w:right="75" w:hanging="3"/>
              <w:rPr>
                <w:rFonts w:asciiTheme="minorHAnsi" w:hAnsiTheme="minorHAnsi"/>
                <w:sz w:val="20"/>
              </w:rPr>
            </w:pPr>
            <w:r w:rsidRPr="00BD073E">
              <w:rPr>
                <w:rFonts w:asciiTheme="minorHAnsi" w:hAnsiTheme="minorHAnsi"/>
                <w:color w:val="030303"/>
                <w:sz w:val="20"/>
              </w:rPr>
              <w:t xml:space="preserve">Unit must cross some expanse </w:t>
            </w:r>
            <w:r w:rsidRPr="00BD073E">
              <w:rPr>
                <w:rFonts w:asciiTheme="minorHAnsi" w:hAnsiTheme="minorHAnsi"/>
                <w:color w:val="030303"/>
                <w:w w:val="105"/>
                <w:sz w:val="20"/>
              </w:rPr>
              <w:t>of cross country terrain to reach the vicinity of the target</w:t>
            </w:r>
          </w:p>
        </w:tc>
        <w:tc>
          <w:tcPr>
            <w:tcW w:w="6220" w:type="dxa"/>
          </w:tcPr>
          <w:p w:rsidRPr="00BD073E" w:rsidR="00690735" w:rsidP="00D1407A" w:rsidRDefault="0079271D" w14:paraId="38306AA9" w14:textId="77777777">
            <w:pPr>
              <w:pStyle w:val="TableParagraph"/>
              <w:numPr>
                <w:ilvl w:val="0"/>
                <w:numId w:val="11"/>
              </w:numPr>
              <w:tabs>
                <w:tab w:val="left" w:pos="5670"/>
              </w:tabs>
              <w:spacing w:before="22"/>
              <w:ind w:left="428" w:right="550" w:hanging="180"/>
              <w:rPr>
                <w:rFonts w:asciiTheme="minorHAnsi" w:hAnsiTheme="minorHAnsi"/>
                <w:sz w:val="20"/>
              </w:rPr>
            </w:pPr>
            <w:r w:rsidRPr="00BD073E">
              <w:rPr>
                <w:rFonts w:asciiTheme="minorHAnsi" w:hAnsiTheme="minorHAnsi"/>
                <w:color w:val="030303"/>
                <w:sz w:val="20"/>
              </w:rPr>
              <w:t>Terrain may change from wooded to grass to desert along the path of the</w:t>
            </w:r>
            <w:r w:rsidRPr="00BD073E">
              <w:rPr>
                <w:rFonts w:asciiTheme="minorHAnsi" w:hAnsiTheme="minorHAnsi"/>
                <w:color w:val="030303"/>
                <w:spacing w:val="47"/>
                <w:sz w:val="20"/>
              </w:rPr>
              <w:t xml:space="preserve"> </w:t>
            </w:r>
            <w:r w:rsidRPr="00BD073E">
              <w:rPr>
                <w:rFonts w:asciiTheme="minorHAnsi" w:hAnsiTheme="minorHAnsi"/>
                <w:color w:val="030303"/>
                <w:sz w:val="20"/>
              </w:rPr>
              <w:t>journey</w:t>
            </w:r>
          </w:p>
          <w:p w:rsidRPr="00BD073E" w:rsidR="00F75E83" w:rsidP="00D1407A" w:rsidRDefault="0079271D" w14:paraId="38306AAA" w14:textId="77777777">
            <w:pPr>
              <w:pStyle w:val="TableParagraph"/>
              <w:numPr>
                <w:ilvl w:val="0"/>
                <w:numId w:val="11"/>
              </w:numPr>
              <w:tabs>
                <w:tab w:val="left" w:pos="5670"/>
              </w:tabs>
              <w:spacing w:before="22"/>
              <w:ind w:left="428" w:right="269" w:hanging="180"/>
              <w:rPr>
                <w:rFonts w:asciiTheme="minorHAnsi" w:hAnsiTheme="minorHAnsi"/>
                <w:sz w:val="20"/>
              </w:rPr>
            </w:pPr>
            <w:r w:rsidRPr="00BD073E">
              <w:rPr>
                <w:rFonts w:asciiTheme="minorHAnsi" w:hAnsiTheme="minorHAnsi"/>
                <w:color w:val="030303"/>
                <w:sz w:val="20"/>
              </w:rPr>
              <w:t>Threat</w:t>
            </w:r>
            <w:r w:rsidRPr="00BD073E">
              <w:rPr>
                <w:rFonts w:asciiTheme="minorHAnsi" w:hAnsiTheme="minorHAnsi"/>
                <w:color w:val="030303"/>
                <w:spacing w:val="-17"/>
                <w:sz w:val="20"/>
              </w:rPr>
              <w:t xml:space="preserve"> </w:t>
            </w:r>
            <w:r w:rsidRPr="00BD073E">
              <w:rPr>
                <w:rFonts w:asciiTheme="minorHAnsi" w:hAnsiTheme="minorHAnsi"/>
                <w:color w:val="030303"/>
                <w:sz w:val="20"/>
              </w:rPr>
              <w:t>sensors</w:t>
            </w:r>
            <w:r w:rsidRPr="00BD073E">
              <w:rPr>
                <w:rFonts w:asciiTheme="minorHAnsi" w:hAnsiTheme="minorHAnsi"/>
                <w:color w:val="030303"/>
                <w:spacing w:val="-23"/>
                <w:sz w:val="20"/>
              </w:rPr>
              <w:t xml:space="preserve"> </w:t>
            </w:r>
            <w:r w:rsidRPr="00BD073E">
              <w:rPr>
                <w:rFonts w:asciiTheme="minorHAnsi" w:hAnsiTheme="minorHAnsi"/>
                <w:color w:val="030303"/>
                <w:sz w:val="20"/>
              </w:rPr>
              <w:t>may</w:t>
            </w:r>
            <w:r w:rsidRPr="00BD073E">
              <w:rPr>
                <w:rFonts w:asciiTheme="minorHAnsi" w:hAnsiTheme="minorHAnsi"/>
                <w:color w:val="030303"/>
                <w:spacing w:val="-24"/>
                <w:sz w:val="20"/>
              </w:rPr>
              <w:t xml:space="preserve"> </w:t>
            </w:r>
            <w:r w:rsidRPr="00BD073E">
              <w:rPr>
                <w:rFonts w:asciiTheme="minorHAnsi" w:hAnsiTheme="minorHAnsi"/>
                <w:color w:val="030303"/>
                <w:sz w:val="20"/>
              </w:rPr>
              <w:t>include</w:t>
            </w:r>
            <w:r w:rsidRPr="00BD073E">
              <w:rPr>
                <w:rFonts w:asciiTheme="minorHAnsi" w:hAnsiTheme="minorHAnsi"/>
                <w:color w:val="030303"/>
                <w:spacing w:val="-19"/>
                <w:sz w:val="20"/>
              </w:rPr>
              <w:t xml:space="preserve"> </w:t>
            </w:r>
            <w:r w:rsidRPr="00BD073E">
              <w:rPr>
                <w:rFonts w:asciiTheme="minorHAnsi" w:hAnsiTheme="minorHAnsi"/>
                <w:color w:val="030303"/>
                <w:sz w:val="20"/>
              </w:rPr>
              <w:t>visual,</w:t>
            </w:r>
            <w:r w:rsidRPr="00BD073E">
              <w:rPr>
                <w:rFonts w:asciiTheme="minorHAnsi" w:hAnsiTheme="minorHAnsi"/>
                <w:color w:val="030303"/>
                <w:spacing w:val="-22"/>
                <w:sz w:val="20"/>
              </w:rPr>
              <w:t xml:space="preserve"> </w:t>
            </w:r>
            <w:r w:rsidR="00925A4D">
              <w:rPr>
                <w:rFonts w:asciiTheme="minorHAnsi" w:hAnsiTheme="minorHAnsi"/>
                <w:color w:val="030303"/>
                <w:sz w:val="20"/>
              </w:rPr>
              <w:t xml:space="preserve">IR, </w:t>
            </w:r>
            <w:r w:rsidRPr="00BD073E">
              <w:rPr>
                <w:rFonts w:asciiTheme="minorHAnsi" w:hAnsiTheme="minorHAnsi"/>
                <w:color w:val="030303"/>
                <w:sz w:val="20"/>
              </w:rPr>
              <w:t>RF,</w:t>
            </w:r>
            <w:r w:rsidRPr="00BD073E">
              <w:rPr>
                <w:rFonts w:asciiTheme="minorHAnsi" w:hAnsiTheme="minorHAnsi"/>
                <w:color w:val="030303"/>
                <w:spacing w:val="-27"/>
                <w:sz w:val="20"/>
              </w:rPr>
              <w:t xml:space="preserve"> </w:t>
            </w:r>
            <w:r w:rsidRPr="00BD073E">
              <w:rPr>
                <w:rFonts w:asciiTheme="minorHAnsi" w:hAnsiTheme="minorHAnsi"/>
                <w:color w:val="030303"/>
                <w:sz w:val="20"/>
              </w:rPr>
              <w:t>and</w:t>
            </w:r>
            <w:r w:rsidRPr="00BD073E">
              <w:rPr>
                <w:rFonts w:asciiTheme="minorHAnsi" w:hAnsiTheme="minorHAnsi"/>
                <w:color w:val="030303"/>
                <w:spacing w:val="-19"/>
                <w:sz w:val="20"/>
              </w:rPr>
              <w:t xml:space="preserve"> </w:t>
            </w:r>
            <w:r w:rsidRPr="00BD073E">
              <w:rPr>
                <w:rFonts w:asciiTheme="minorHAnsi" w:hAnsiTheme="minorHAnsi"/>
                <w:color w:val="030303"/>
                <w:sz w:val="20"/>
              </w:rPr>
              <w:t>acoustic</w:t>
            </w:r>
          </w:p>
          <w:p w:rsidRPr="00F96062" w:rsidR="007255E9" w:rsidP="00D1407A" w:rsidRDefault="0079271D" w14:paraId="38306AAB" w14:textId="77777777">
            <w:pPr>
              <w:pStyle w:val="TableParagraph"/>
              <w:numPr>
                <w:ilvl w:val="0"/>
                <w:numId w:val="11"/>
              </w:numPr>
              <w:spacing w:before="42"/>
              <w:ind w:left="428" w:right="550" w:hanging="180"/>
              <w:rPr>
                <w:rFonts w:asciiTheme="minorHAnsi" w:hAnsiTheme="minorHAnsi"/>
                <w:sz w:val="20"/>
              </w:rPr>
            </w:pPr>
            <w:r w:rsidRPr="00BD073E">
              <w:rPr>
                <w:rFonts w:asciiTheme="minorHAnsi" w:hAnsiTheme="minorHAnsi"/>
                <w:color w:val="030303"/>
                <w:sz w:val="20"/>
              </w:rPr>
              <w:t xml:space="preserve">Long distances may require vehicles which entail additional </w:t>
            </w:r>
            <w:r w:rsidRPr="00F96062">
              <w:rPr>
                <w:rFonts w:asciiTheme="minorHAnsi" w:hAnsiTheme="minorHAnsi"/>
                <w:color w:val="030303"/>
                <w:sz w:val="20"/>
              </w:rPr>
              <w:t>signature</w:t>
            </w:r>
            <w:r w:rsidRPr="00F96062">
              <w:rPr>
                <w:rFonts w:asciiTheme="minorHAnsi" w:hAnsiTheme="minorHAnsi"/>
                <w:color w:val="030303"/>
                <w:spacing w:val="26"/>
                <w:sz w:val="20"/>
              </w:rPr>
              <w:t xml:space="preserve"> </w:t>
            </w:r>
            <w:r w:rsidRPr="00F96062">
              <w:rPr>
                <w:rFonts w:asciiTheme="minorHAnsi" w:hAnsiTheme="minorHAnsi"/>
                <w:color w:val="030303"/>
                <w:sz w:val="20"/>
              </w:rPr>
              <w:t>contributions</w:t>
            </w:r>
          </w:p>
          <w:p w:rsidRPr="007255E9" w:rsidR="007255E9" w:rsidP="00D1407A" w:rsidRDefault="007255E9" w14:paraId="38306AAC" w14:textId="77777777"/>
          <w:p w:rsidRPr="007255E9" w:rsidR="007255E9" w:rsidP="00D1407A" w:rsidRDefault="007255E9" w14:paraId="38306AAD" w14:textId="77777777"/>
          <w:p w:rsidRPr="007255E9" w:rsidR="007255E9" w:rsidP="00D1407A" w:rsidRDefault="007255E9" w14:paraId="38306AAE" w14:textId="77777777"/>
          <w:p w:rsidRPr="007255E9" w:rsidR="007255E9" w:rsidP="00D1407A" w:rsidRDefault="007255E9" w14:paraId="38306AAF" w14:textId="77777777"/>
          <w:p w:rsidRPr="007255E9" w:rsidR="007255E9" w:rsidP="00D1407A" w:rsidRDefault="007255E9" w14:paraId="38306AB0" w14:textId="77777777"/>
          <w:p w:rsidRPr="007255E9" w:rsidR="007255E9" w:rsidP="00D1407A" w:rsidRDefault="007255E9" w14:paraId="38306AB1" w14:textId="77777777"/>
          <w:p w:rsidRPr="007255E9" w:rsidR="007255E9" w:rsidP="00D1407A" w:rsidRDefault="007255E9" w14:paraId="38306AB2" w14:textId="77777777"/>
          <w:p w:rsidR="007255E9" w:rsidP="00D1407A" w:rsidRDefault="007255E9" w14:paraId="38306AB3" w14:textId="77777777"/>
          <w:p w:rsidRPr="007255E9" w:rsidR="00F75E83" w:rsidP="00D1407A" w:rsidRDefault="007255E9" w14:paraId="38306AB4" w14:textId="77777777">
            <w:pPr>
              <w:tabs>
                <w:tab w:val="left" w:pos="1755"/>
              </w:tabs>
            </w:pPr>
            <w:r>
              <w:tab/>
            </w:r>
          </w:p>
        </w:tc>
      </w:tr>
      <w:tr w:rsidRPr="00BD073E" w:rsidR="00F75E83" w:rsidTr="00D1407A" w14:paraId="38306ABC" w14:textId="77777777">
        <w:trPr>
          <w:trHeight w:val="2432" w:hRule="exact"/>
        </w:trPr>
        <w:tc>
          <w:tcPr>
            <w:tcW w:w="3140" w:type="dxa"/>
            <w:vAlign w:val="center"/>
          </w:tcPr>
          <w:p w:rsidRPr="00BD073E" w:rsidR="00F75E83" w:rsidP="00D1407A" w:rsidRDefault="0079271D" w14:paraId="38306AB6" w14:textId="77777777">
            <w:pPr>
              <w:pStyle w:val="TableParagraph"/>
              <w:spacing w:before="27"/>
              <w:ind w:left="108" w:right="27" w:hanging="1"/>
              <w:rPr>
                <w:rFonts w:asciiTheme="minorHAnsi" w:hAnsiTheme="minorHAnsi"/>
                <w:sz w:val="20"/>
              </w:rPr>
            </w:pPr>
            <w:r w:rsidRPr="00BD073E">
              <w:rPr>
                <w:rFonts w:asciiTheme="minorHAnsi" w:hAnsiTheme="minorHAnsi"/>
                <w:color w:val="030303"/>
                <w:sz w:val="20"/>
              </w:rPr>
              <w:t xml:space="preserve">Assault on the </w:t>
            </w:r>
            <w:r w:rsidRPr="00BD073E">
              <w:rPr>
                <w:rFonts w:asciiTheme="minorHAnsi" w:hAnsiTheme="minorHAnsi"/>
                <w:color w:val="1D1C1C"/>
                <w:sz w:val="20"/>
              </w:rPr>
              <w:t>t</w:t>
            </w:r>
            <w:r w:rsidRPr="00BD073E">
              <w:rPr>
                <w:rFonts w:asciiTheme="minorHAnsi" w:hAnsiTheme="minorHAnsi"/>
                <w:color w:val="030303"/>
                <w:sz w:val="20"/>
              </w:rPr>
              <w:t>arget must remain undetected as long as possible for maximum surprise</w:t>
            </w:r>
          </w:p>
        </w:tc>
        <w:tc>
          <w:tcPr>
            <w:tcW w:w="6220" w:type="dxa"/>
          </w:tcPr>
          <w:p w:rsidRPr="00BD073E" w:rsidR="00F75E83" w:rsidP="00BD073E" w:rsidRDefault="0079271D" w14:paraId="38306AB7" w14:textId="77777777">
            <w:pPr>
              <w:pStyle w:val="TableParagraph"/>
              <w:numPr>
                <w:ilvl w:val="0"/>
                <w:numId w:val="12"/>
              </w:numPr>
              <w:spacing w:before="27"/>
              <w:ind w:left="428" w:right="445" w:hanging="180"/>
              <w:rPr>
                <w:rFonts w:asciiTheme="minorHAnsi" w:hAnsiTheme="minorHAnsi"/>
                <w:sz w:val="20"/>
              </w:rPr>
            </w:pPr>
            <w:r w:rsidRPr="00BD073E">
              <w:rPr>
                <w:rFonts w:asciiTheme="minorHAnsi" w:hAnsiTheme="minorHAnsi"/>
                <w:color w:val="030303"/>
                <w:sz w:val="20"/>
              </w:rPr>
              <w:t>Individuals must be extremely close to the target before being seen or heard, every second delay in detection increases</w:t>
            </w:r>
            <w:r w:rsidRPr="00BD073E">
              <w:rPr>
                <w:rFonts w:asciiTheme="minorHAnsi" w:hAnsiTheme="minorHAnsi"/>
                <w:color w:val="030303"/>
                <w:spacing w:val="-30"/>
                <w:sz w:val="20"/>
              </w:rPr>
              <w:t xml:space="preserve"> </w:t>
            </w:r>
            <w:r w:rsidR="00E85563">
              <w:rPr>
                <w:rFonts w:asciiTheme="minorHAnsi" w:hAnsiTheme="minorHAnsi"/>
                <w:color w:val="030303"/>
                <w:spacing w:val="-30"/>
                <w:sz w:val="20"/>
              </w:rPr>
              <w:t xml:space="preserve"> </w:t>
            </w:r>
            <w:r w:rsidRPr="00BD073E">
              <w:rPr>
                <w:rFonts w:asciiTheme="minorHAnsi" w:hAnsiTheme="minorHAnsi"/>
                <w:color w:val="030303"/>
                <w:sz w:val="20"/>
              </w:rPr>
              <w:t>the</w:t>
            </w:r>
            <w:r w:rsidRPr="00BD073E">
              <w:rPr>
                <w:rFonts w:asciiTheme="minorHAnsi" w:hAnsiTheme="minorHAnsi"/>
                <w:color w:val="030303"/>
                <w:spacing w:val="-31"/>
                <w:sz w:val="20"/>
              </w:rPr>
              <w:t xml:space="preserve"> </w:t>
            </w:r>
            <w:r w:rsidRPr="00BD073E">
              <w:rPr>
                <w:rFonts w:asciiTheme="minorHAnsi" w:hAnsiTheme="minorHAnsi"/>
                <w:color w:val="030303"/>
                <w:sz w:val="20"/>
              </w:rPr>
              <w:t>chances</w:t>
            </w:r>
            <w:r w:rsidRPr="00BD073E">
              <w:rPr>
                <w:rFonts w:asciiTheme="minorHAnsi" w:hAnsiTheme="minorHAnsi"/>
                <w:color w:val="030303"/>
                <w:spacing w:val="-31"/>
                <w:sz w:val="20"/>
              </w:rPr>
              <w:t xml:space="preserve"> </w:t>
            </w:r>
            <w:r w:rsidR="00E85563">
              <w:rPr>
                <w:rFonts w:asciiTheme="minorHAnsi" w:hAnsiTheme="minorHAnsi"/>
                <w:color w:val="030303"/>
                <w:spacing w:val="-31"/>
                <w:sz w:val="20"/>
              </w:rPr>
              <w:t xml:space="preserve"> </w:t>
            </w:r>
            <w:r w:rsidRPr="00BD073E">
              <w:rPr>
                <w:rFonts w:asciiTheme="minorHAnsi" w:hAnsiTheme="minorHAnsi"/>
                <w:color w:val="030303"/>
                <w:sz w:val="20"/>
              </w:rPr>
              <w:t>of</w:t>
            </w:r>
            <w:r w:rsidR="00E85563">
              <w:rPr>
                <w:rFonts w:asciiTheme="minorHAnsi" w:hAnsiTheme="minorHAnsi"/>
                <w:color w:val="030303"/>
                <w:sz w:val="20"/>
              </w:rPr>
              <w:t xml:space="preserve"> </w:t>
            </w:r>
            <w:r w:rsidRPr="00BD073E">
              <w:rPr>
                <w:rFonts w:asciiTheme="minorHAnsi" w:hAnsiTheme="minorHAnsi"/>
                <w:color w:val="030303"/>
                <w:spacing w:val="-31"/>
                <w:sz w:val="20"/>
              </w:rPr>
              <w:t xml:space="preserve"> </w:t>
            </w:r>
            <w:r w:rsidRPr="00BD073E">
              <w:rPr>
                <w:rFonts w:asciiTheme="minorHAnsi" w:hAnsiTheme="minorHAnsi"/>
                <w:color w:val="030303"/>
                <w:sz w:val="20"/>
              </w:rPr>
              <w:t>mission</w:t>
            </w:r>
            <w:r w:rsidRPr="00BD073E">
              <w:rPr>
                <w:rFonts w:asciiTheme="minorHAnsi" w:hAnsiTheme="minorHAnsi"/>
                <w:color w:val="030303"/>
                <w:spacing w:val="-26"/>
                <w:sz w:val="20"/>
              </w:rPr>
              <w:t xml:space="preserve"> </w:t>
            </w:r>
            <w:r w:rsidRPr="00BD073E">
              <w:rPr>
                <w:rFonts w:asciiTheme="minorHAnsi" w:hAnsiTheme="minorHAnsi"/>
                <w:color w:val="030303"/>
                <w:sz w:val="20"/>
              </w:rPr>
              <w:t>success</w:t>
            </w:r>
          </w:p>
          <w:p w:rsidRPr="00BD073E" w:rsidR="00F75E83" w:rsidP="00BD073E" w:rsidRDefault="001A5774" w14:paraId="38306AB8" w14:textId="77777777">
            <w:pPr>
              <w:pStyle w:val="TableParagraph"/>
              <w:numPr>
                <w:ilvl w:val="0"/>
                <w:numId w:val="12"/>
              </w:numPr>
              <w:ind w:left="428" w:right="552" w:hanging="180"/>
              <w:rPr>
                <w:rFonts w:asciiTheme="minorHAnsi" w:hAnsiTheme="minorHAnsi"/>
                <w:sz w:val="20"/>
              </w:rPr>
            </w:pPr>
            <w:r>
              <w:rPr>
                <w:rFonts w:asciiTheme="minorHAnsi" w:hAnsiTheme="minorHAnsi"/>
                <w:color w:val="030303"/>
                <w:sz w:val="20"/>
              </w:rPr>
              <w:t>Minimize or eliminate risk of detection by animals used for sentry alert and by concealed lookout posts</w:t>
            </w:r>
          </w:p>
          <w:p w:rsidRPr="00BD073E" w:rsidR="00F75E83" w:rsidP="00BD073E" w:rsidRDefault="0079271D" w14:paraId="38306AB9" w14:textId="77777777">
            <w:pPr>
              <w:pStyle w:val="TableParagraph"/>
              <w:numPr>
                <w:ilvl w:val="0"/>
                <w:numId w:val="12"/>
              </w:numPr>
              <w:spacing w:before="2"/>
              <w:ind w:left="428" w:right="525" w:hanging="180"/>
              <w:rPr>
                <w:rFonts w:asciiTheme="minorHAnsi" w:hAnsiTheme="minorHAnsi"/>
                <w:sz w:val="20"/>
              </w:rPr>
            </w:pPr>
            <w:r w:rsidRPr="00BD073E">
              <w:rPr>
                <w:rFonts w:asciiTheme="minorHAnsi" w:hAnsiTheme="minorHAnsi"/>
                <w:color w:val="030303"/>
                <w:sz w:val="20"/>
              </w:rPr>
              <w:t>Must</w:t>
            </w:r>
            <w:r w:rsidRPr="00BD073E">
              <w:rPr>
                <w:rFonts w:asciiTheme="minorHAnsi" w:hAnsiTheme="minorHAnsi"/>
                <w:color w:val="030303"/>
                <w:spacing w:val="-5"/>
                <w:sz w:val="20"/>
              </w:rPr>
              <w:t xml:space="preserve"> </w:t>
            </w:r>
            <w:r w:rsidRPr="00BD073E">
              <w:rPr>
                <w:rFonts w:asciiTheme="minorHAnsi" w:hAnsiTheme="minorHAnsi"/>
                <w:color w:val="030303"/>
                <w:sz w:val="20"/>
              </w:rPr>
              <w:t>not</w:t>
            </w:r>
            <w:r w:rsidRPr="00BD073E">
              <w:rPr>
                <w:rFonts w:asciiTheme="minorHAnsi" w:hAnsiTheme="minorHAnsi"/>
                <w:color w:val="030303"/>
                <w:spacing w:val="-12"/>
                <w:sz w:val="20"/>
              </w:rPr>
              <w:t xml:space="preserve"> </w:t>
            </w:r>
            <w:r w:rsidRPr="00BD073E">
              <w:rPr>
                <w:rFonts w:asciiTheme="minorHAnsi" w:hAnsiTheme="minorHAnsi"/>
                <w:color w:val="030303"/>
                <w:sz w:val="20"/>
              </w:rPr>
              <w:t>be</w:t>
            </w:r>
            <w:r w:rsidRPr="00BD073E">
              <w:rPr>
                <w:rFonts w:asciiTheme="minorHAnsi" w:hAnsiTheme="minorHAnsi"/>
                <w:color w:val="030303"/>
                <w:spacing w:val="-13"/>
                <w:sz w:val="20"/>
              </w:rPr>
              <w:t xml:space="preserve"> </w:t>
            </w:r>
            <w:r w:rsidRPr="00BD073E">
              <w:rPr>
                <w:rFonts w:asciiTheme="minorHAnsi" w:hAnsiTheme="minorHAnsi"/>
                <w:color w:val="030303"/>
                <w:sz w:val="20"/>
              </w:rPr>
              <w:t>detected</w:t>
            </w:r>
            <w:r w:rsidRPr="00BD073E">
              <w:rPr>
                <w:rFonts w:asciiTheme="minorHAnsi" w:hAnsiTheme="minorHAnsi"/>
                <w:color w:val="030303"/>
                <w:spacing w:val="-3"/>
                <w:sz w:val="20"/>
              </w:rPr>
              <w:t xml:space="preserve"> </w:t>
            </w:r>
            <w:r w:rsidRPr="00BD073E">
              <w:rPr>
                <w:rFonts w:asciiTheme="minorHAnsi" w:hAnsiTheme="minorHAnsi"/>
                <w:color w:val="030303"/>
                <w:sz w:val="20"/>
              </w:rPr>
              <w:t>by</w:t>
            </w:r>
            <w:r w:rsidRPr="00BD073E">
              <w:rPr>
                <w:rFonts w:asciiTheme="minorHAnsi" w:hAnsiTheme="minorHAnsi"/>
                <w:color w:val="030303"/>
                <w:spacing w:val="-11"/>
                <w:sz w:val="20"/>
              </w:rPr>
              <w:t xml:space="preserve"> </w:t>
            </w:r>
            <w:r w:rsidR="001A5774">
              <w:rPr>
                <w:rFonts w:asciiTheme="minorHAnsi" w:hAnsiTheme="minorHAnsi"/>
                <w:color w:val="030303"/>
                <w:sz w:val="20"/>
              </w:rPr>
              <w:t>RF</w:t>
            </w:r>
            <w:r w:rsidRPr="00BD073E" w:rsidR="001A5774">
              <w:rPr>
                <w:rFonts w:asciiTheme="minorHAnsi" w:hAnsiTheme="minorHAnsi"/>
                <w:color w:val="030303"/>
                <w:spacing w:val="-12"/>
                <w:sz w:val="20"/>
              </w:rPr>
              <w:t xml:space="preserve"> </w:t>
            </w:r>
            <w:r w:rsidRPr="00BD073E">
              <w:rPr>
                <w:rFonts w:asciiTheme="minorHAnsi" w:hAnsiTheme="minorHAnsi"/>
                <w:color w:val="030303"/>
                <w:sz w:val="20"/>
              </w:rPr>
              <w:t>or</w:t>
            </w:r>
            <w:r w:rsidRPr="00BD073E">
              <w:rPr>
                <w:rFonts w:asciiTheme="minorHAnsi" w:hAnsiTheme="minorHAnsi"/>
                <w:color w:val="030303"/>
                <w:spacing w:val="-13"/>
                <w:sz w:val="20"/>
              </w:rPr>
              <w:t xml:space="preserve"> </w:t>
            </w:r>
            <w:r w:rsidRPr="00BD073E">
              <w:rPr>
                <w:rFonts w:asciiTheme="minorHAnsi" w:hAnsiTheme="minorHAnsi"/>
                <w:color w:val="030303"/>
                <w:sz w:val="20"/>
              </w:rPr>
              <w:t>IR</w:t>
            </w:r>
            <w:r w:rsidRPr="00BD073E">
              <w:rPr>
                <w:rFonts w:asciiTheme="minorHAnsi" w:hAnsiTheme="minorHAnsi"/>
                <w:color w:val="030303"/>
                <w:spacing w:val="-14"/>
                <w:sz w:val="20"/>
              </w:rPr>
              <w:t xml:space="preserve"> </w:t>
            </w:r>
            <w:r w:rsidRPr="00BD073E">
              <w:rPr>
                <w:rFonts w:asciiTheme="minorHAnsi" w:hAnsiTheme="minorHAnsi"/>
                <w:color w:val="030303"/>
                <w:sz w:val="20"/>
              </w:rPr>
              <w:t>sensors</w:t>
            </w:r>
            <w:r w:rsidRPr="00BD073E">
              <w:rPr>
                <w:rFonts w:asciiTheme="minorHAnsi" w:hAnsiTheme="minorHAnsi"/>
                <w:color w:val="030303"/>
                <w:spacing w:val="-13"/>
                <w:sz w:val="20"/>
              </w:rPr>
              <w:t xml:space="preserve"> </w:t>
            </w:r>
            <w:r w:rsidRPr="00BD073E">
              <w:rPr>
                <w:rFonts w:asciiTheme="minorHAnsi" w:hAnsiTheme="minorHAnsi"/>
                <w:color w:val="030303"/>
                <w:sz w:val="20"/>
              </w:rPr>
              <w:t>at</w:t>
            </w:r>
            <w:r w:rsidRPr="00BD073E">
              <w:rPr>
                <w:rFonts w:asciiTheme="minorHAnsi" w:hAnsiTheme="minorHAnsi"/>
                <w:color w:val="030303"/>
                <w:spacing w:val="-10"/>
                <w:sz w:val="20"/>
              </w:rPr>
              <w:t xml:space="preserve"> </w:t>
            </w:r>
            <w:r w:rsidRPr="00BD073E">
              <w:rPr>
                <w:rFonts w:asciiTheme="minorHAnsi" w:hAnsiTheme="minorHAnsi"/>
                <w:color w:val="030303"/>
                <w:sz w:val="20"/>
              </w:rPr>
              <w:t>longer ranges</w:t>
            </w:r>
          </w:p>
          <w:p w:rsidRPr="00BD073E" w:rsidR="00F75E83" w:rsidP="00BD073E" w:rsidRDefault="0079271D" w14:paraId="38306ABA" w14:textId="77777777">
            <w:pPr>
              <w:pStyle w:val="TableParagraph"/>
              <w:numPr>
                <w:ilvl w:val="0"/>
                <w:numId w:val="12"/>
              </w:numPr>
              <w:spacing w:before="0"/>
              <w:ind w:left="428" w:hanging="180"/>
              <w:rPr>
                <w:rFonts w:asciiTheme="minorHAnsi" w:hAnsiTheme="minorHAnsi"/>
                <w:sz w:val="20"/>
              </w:rPr>
            </w:pPr>
            <w:r w:rsidRPr="00BD073E">
              <w:rPr>
                <w:rFonts w:asciiTheme="minorHAnsi" w:hAnsiTheme="minorHAnsi"/>
                <w:color w:val="030303"/>
                <w:sz w:val="20"/>
              </w:rPr>
              <w:t>Short range comm</w:t>
            </w:r>
            <w:r w:rsidRPr="00BD073E" w:rsidR="00BD073E">
              <w:rPr>
                <w:rFonts w:asciiTheme="minorHAnsi" w:hAnsiTheme="minorHAnsi"/>
                <w:color w:val="030303"/>
                <w:sz w:val="20"/>
              </w:rPr>
              <w:t>unication</w:t>
            </w:r>
            <w:r w:rsidRPr="00BD073E">
              <w:rPr>
                <w:rFonts w:asciiTheme="minorHAnsi" w:hAnsiTheme="minorHAnsi"/>
                <w:color w:val="030303"/>
                <w:sz w:val="20"/>
              </w:rPr>
              <w:t>s must not be detected by the</w:t>
            </w:r>
            <w:r w:rsidRPr="00BD073E">
              <w:rPr>
                <w:rFonts w:asciiTheme="minorHAnsi" w:hAnsiTheme="minorHAnsi"/>
                <w:color w:val="030303"/>
                <w:spacing w:val="37"/>
                <w:sz w:val="20"/>
              </w:rPr>
              <w:t xml:space="preserve"> </w:t>
            </w:r>
            <w:r w:rsidRPr="00BD073E">
              <w:rPr>
                <w:rFonts w:asciiTheme="minorHAnsi" w:hAnsiTheme="minorHAnsi"/>
                <w:color w:val="030303"/>
                <w:sz w:val="20"/>
              </w:rPr>
              <w:t>target</w:t>
            </w:r>
          </w:p>
          <w:p w:rsidRPr="00BD073E" w:rsidR="00F75E83" w:rsidP="0041797B" w:rsidRDefault="0079271D" w14:paraId="38306ABB" w14:textId="77777777">
            <w:pPr>
              <w:pStyle w:val="TableParagraph"/>
              <w:numPr>
                <w:ilvl w:val="0"/>
                <w:numId w:val="12"/>
              </w:numPr>
              <w:spacing w:before="52"/>
              <w:ind w:left="428" w:right="975" w:hanging="180"/>
              <w:rPr>
                <w:rFonts w:asciiTheme="minorHAnsi" w:hAnsiTheme="minorHAnsi"/>
                <w:sz w:val="20"/>
              </w:rPr>
            </w:pPr>
            <w:r w:rsidRPr="00BD073E">
              <w:rPr>
                <w:rFonts w:asciiTheme="minorHAnsi" w:hAnsiTheme="minorHAnsi"/>
                <w:color w:val="030303"/>
                <w:sz w:val="20"/>
              </w:rPr>
              <w:t xml:space="preserve">During </w:t>
            </w:r>
            <w:r w:rsidR="0041797B">
              <w:rPr>
                <w:rFonts w:asciiTheme="minorHAnsi" w:hAnsiTheme="minorHAnsi"/>
                <w:color w:val="030303"/>
                <w:sz w:val="20"/>
              </w:rPr>
              <w:t>direct action</w:t>
            </w:r>
            <w:r w:rsidRPr="00BD073E">
              <w:rPr>
                <w:rFonts w:asciiTheme="minorHAnsi" w:hAnsiTheme="minorHAnsi"/>
                <w:color w:val="030303"/>
                <w:sz w:val="20"/>
              </w:rPr>
              <w:t>, must minimize acoustic and</w:t>
            </w:r>
            <w:r w:rsidRPr="00BD073E">
              <w:rPr>
                <w:rFonts w:asciiTheme="minorHAnsi" w:hAnsiTheme="minorHAnsi"/>
                <w:color w:val="030303"/>
                <w:spacing w:val="-6"/>
                <w:sz w:val="20"/>
              </w:rPr>
              <w:t xml:space="preserve"> </w:t>
            </w:r>
            <w:r w:rsidR="00637877">
              <w:rPr>
                <w:rFonts w:asciiTheme="minorHAnsi" w:hAnsiTheme="minorHAnsi"/>
                <w:color w:val="030303"/>
                <w:sz w:val="20"/>
              </w:rPr>
              <w:t xml:space="preserve">visual </w:t>
            </w:r>
            <w:r w:rsidRPr="00BD073E">
              <w:rPr>
                <w:rFonts w:asciiTheme="minorHAnsi" w:hAnsiTheme="minorHAnsi"/>
                <w:color w:val="030303"/>
                <w:sz w:val="20"/>
              </w:rPr>
              <w:t xml:space="preserve">signature to hinder targeting by </w:t>
            </w:r>
            <w:r w:rsidRPr="00BD073E">
              <w:rPr>
                <w:rFonts w:asciiTheme="minorHAnsi" w:hAnsiTheme="minorHAnsi"/>
                <w:color w:val="030303"/>
                <w:spacing w:val="9"/>
                <w:sz w:val="20"/>
              </w:rPr>
              <w:t xml:space="preserve"> </w:t>
            </w:r>
            <w:r w:rsidRPr="00BD073E">
              <w:rPr>
                <w:rFonts w:asciiTheme="minorHAnsi" w:hAnsiTheme="minorHAnsi"/>
                <w:color w:val="030303"/>
                <w:sz w:val="20"/>
              </w:rPr>
              <w:t>threat</w:t>
            </w:r>
          </w:p>
        </w:tc>
      </w:tr>
      <w:tr w:rsidRPr="00BD073E" w:rsidR="00F75E83" w:rsidTr="00D1407A" w14:paraId="38306ABF" w14:textId="77777777">
        <w:trPr>
          <w:trHeight w:val="731" w:hRule="exact"/>
        </w:trPr>
        <w:tc>
          <w:tcPr>
            <w:tcW w:w="3140" w:type="dxa"/>
            <w:vAlign w:val="center"/>
          </w:tcPr>
          <w:p w:rsidRPr="00BD073E" w:rsidR="00F75E83" w:rsidP="00D1407A" w:rsidRDefault="0079271D" w14:paraId="38306ABD" w14:textId="77777777">
            <w:pPr>
              <w:pStyle w:val="TableParagraph"/>
              <w:spacing w:before="27"/>
              <w:ind w:left="128" w:right="84" w:firstLine="2"/>
              <w:rPr>
                <w:rFonts w:asciiTheme="minorHAnsi" w:hAnsiTheme="minorHAnsi"/>
                <w:sz w:val="20"/>
              </w:rPr>
            </w:pPr>
            <w:r w:rsidRPr="00BD073E">
              <w:rPr>
                <w:rFonts w:asciiTheme="minorHAnsi" w:hAnsiTheme="minorHAnsi"/>
                <w:color w:val="030303"/>
                <w:w w:val="105"/>
                <w:sz w:val="20"/>
              </w:rPr>
              <w:t>After assault, call in aircraft for extraction</w:t>
            </w:r>
          </w:p>
        </w:tc>
        <w:tc>
          <w:tcPr>
            <w:tcW w:w="6220" w:type="dxa"/>
          </w:tcPr>
          <w:p w:rsidRPr="00BD073E" w:rsidR="00F75E83" w:rsidP="007371AC" w:rsidRDefault="0041797B" w14:paraId="38306ABE" w14:textId="77777777">
            <w:pPr>
              <w:pStyle w:val="TableParagraph"/>
              <w:numPr>
                <w:ilvl w:val="0"/>
                <w:numId w:val="13"/>
              </w:numPr>
              <w:spacing w:before="47"/>
              <w:ind w:left="428" w:right="550" w:hanging="180"/>
              <w:rPr>
                <w:rFonts w:asciiTheme="minorHAnsi" w:hAnsiTheme="minorHAnsi"/>
                <w:color w:val="1D1C1C"/>
                <w:sz w:val="20"/>
              </w:rPr>
            </w:pPr>
            <w:r>
              <w:rPr>
                <w:rFonts w:asciiTheme="minorHAnsi" w:hAnsiTheme="minorHAnsi"/>
                <w:color w:val="030303"/>
                <w:sz w:val="20"/>
              </w:rPr>
              <w:t>Communications signals and physical communications equipment must not be detectible by RF, EO/IR, or visual means</w:t>
            </w:r>
          </w:p>
        </w:tc>
      </w:tr>
      <w:tr w:rsidRPr="00BD073E" w:rsidR="00BD073E" w:rsidTr="00D1407A" w14:paraId="38306AC5" w14:textId="77777777">
        <w:tblPrEx>
          <w:tblBorders>
            <w:top w:val="single" w:color="232323" w:sz="4" w:space="0"/>
            <w:left w:val="single" w:color="232323" w:sz="4" w:space="0"/>
            <w:bottom w:val="single" w:color="232323" w:sz="4" w:space="0"/>
            <w:right w:val="single" w:color="232323" w:sz="4" w:space="0"/>
            <w:insideH w:val="single" w:color="232323" w:sz="4" w:space="0"/>
            <w:insideV w:val="single" w:color="232323" w:sz="4" w:space="0"/>
          </w:tblBorders>
        </w:tblPrEx>
        <w:trPr>
          <w:trHeight w:val="2446" w:hRule="exact"/>
        </w:trPr>
        <w:tc>
          <w:tcPr>
            <w:tcW w:w="3140" w:type="dxa"/>
            <w:tcBorders>
              <w:left w:val="single" w:color="2B2B2B" w:sz="6" w:space="0"/>
              <w:bottom w:val="single" w:color="282828" w:sz="6" w:space="0"/>
              <w:right w:val="single" w:color="282828" w:sz="6" w:space="0"/>
            </w:tcBorders>
            <w:vAlign w:val="center"/>
          </w:tcPr>
          <w:p w:rsidRPr="00BD073E" w:rsidR="00BD073E" w:rsidP="00D1407A" w:rsidRDefault="00BD073E" w14:paraId="38306AC0" w14:textId="77777777">
            <w:pPr>
              <w:pStyle w:val="TableParagraph"/>
              <w:spacing w:before="18" w:line="280" w:lineRule="auto"/>
              <w:ind w:left="100" w:right="60" w:firstLine="7"/>
              <w:rPr>
                <w:rFonts w:asciiTheme="minorHAnsi" w:hAnsiTheme="minorHAnsi"/>
                <w:sz w:val="20"/>
              </w:rPr>
            </w:pPr>
            <w:r w:rsidRPr="00BD073E">
              <w:rPr>
                <w:rFonts w:asciiTheme="minorHAnsi" w:hAnsiTheme="minorHAnsi"/>
                <w:color w:val="030303"/>
                <w:w w:val="105"/>
                <w:sz w:val="20"/>
              </w:rPr>
              <w:t>Aircraft infiltration across hostile terrain, before or after assault</w:t>
            </w:r>
          </w:p>
        </w:tc>
        <w:tc>
          <w:tcPr>
            <w:tcW w:w="6220" w:type="dxa"/>
            <w:tcBorders>
              <w:top w:val="single" w:color="282828" w:sz="6" w:space="0"/>
              <w:left w:val="single" w:color="282828" w:sz="6" w:space="0"/>
              <w:bottom w:val="single" w:color="282828" w:sz="6" w:space="0"/>
              <w:right w:val="single" w:color="2B2B2B" w:sz="6" w:space="0"/>
            </w:tcBorders>
          </w:tcPr>
          <w:p w:rsidRPr="00BD073E" w:rsidR="00BD073E" w:rsidP="00E85563" w:rsidRDefault="00BD073E" w14:paraId="38306AC1" w14:textId="77777777">
            <w:pPr>
              <w:pStyle w:val="TableParagraph"/>
              <w:numPr>
                <w:ilvl w:val="0"/>
                <w:numId w:val="15"/>
              </w:numPr>
              <w:spacing w:before="34"/>
              <w:ind w:left="426" w:right="550" w:hanging="180"/>
              <w:rPr>
                <w:rFonts w:asciiTheme="minorHAnsi" w:hAnsiTheme="minorHAnsi"/>
                <w:color w:val="030303"/>
                <w:sz w:val="20"/>
              </w:rPr>
            </w:pPr>
            <w:r w:rsidRPr="00BD073E">
              <w:rPr>
                <w:rFonts w:asciiTheme="minorHAnsi" w:hAnsiTheme="minorHAnsi"/>
                <w:color w:val="030303"/>
                <w:sz w:val="20"/>
              </w:rPr>
              <w:t xml:space="preserve">Rotorcraft or </w:t>
            </w:r>
            <w:r w:rsidR="007255E9">
              <w:rPr>
                <w:rFonts w:asciiTheme="minorHAnsi" w:hAnsiTheme="minorHAnsi"/>
                <w:color w:val="030303"/>
                <w:sz w:val="20"/>
              </w:rPr>
              <w:t>Vertical Takeoff and Landing (</w:t>
            </w:r>
            <w:r w:rsidRPr="00BD073E">
              <w:rPr>
                <w:rFonts w:asciiTheme="minorHAnsi" w:hAnsiTheme="minorHAnsi"/>
                <w:color w:val="030303"/>
                <w:sz w:val="20"/>
              </w:rPr>
              <w:t>VTOL</w:t>
            </w:r>
            <w:r w:rsidR="007255E9">
              <w:rPr>
                <w:rFonts w:asciiTheme="minorHAnsi" w:hAnsiTheme="minorHAnsi"/>
                <w:color w:val="030303"/>
                <w:sz w:val="20"/>
              </w:rPr>
              <w:t>)</w:t>
            </w:r>
            <w:r w:rsidRPr="00BD073E">
              <w:rPr>
                <w:rFonts w:asciiTheme="minorHAnsi" w:hAnsiTheme="minorHAnsi"/>
                <w:color w:val="030303"/>
                <w:sz w:val="20"/>
              </w:rPr>
              <w:t xml:space="preserve"> aircraft must avoid detection by</w:t>
            </w:r>
            <w:r w:rsidR="00925A4D">
              <w:rPr>
                <w:rFonts w:asciiTheme="minorHAnsi" w:hAnsiTheme="minorHAnsi"/>
                <w:color w:val="030303"/>
                <w:sz w:val="20"/>
              </w:rPr>
              <w:t xml:space="preserve"> </w:t>
            </w:r>
            <w:r w:rsidRPr="00BD073E">
              <w:rPr>
                <w:rFonts w:asciiTheme="minorHAnsi" w:hAnsiTheme="minorHAnsi"/>
                <w:color w:val="030303"/>
                <w:spacing w:val="-29"/>
                <w:sz w:val="20"/>
              </w:rPr>
              <w:t xml:space="preserve"> </w:t>
            </w:r>
            <w:r w:rsidR="00BB44D8">
              <w:rPr>
                <w:rFonts w:asciiTheme="minorHAnsi" w:hAnsiTheme="minorHAnsi"/>
                <w:color w:val="030303"/>
                <w:sz w:val="20"/>
              </w:rPr>
              <w:t>RF</w:t>
            </w:r>
            <w:r w:rsidRPr="00BD073E">
              <w:rPr>
                <w:rFonts w:asciiTheme="minorHAnsi" w:hAnsiTheme="minorHAnsi"/>
                <w:color w:val="030303"/>
                <w:sz w:val="20"/>
              </w:rPr>
              <w:t>, IR</w:t>
            </w:r>
            <w:r w:rsidRPr="00BD073E">
              <w:rPr>
                <w:rFonts w:asciiTheme="minorHAnsi" w:hAnsiTheme="minorHAnsi"/>
                <w:color w:val="030303"/>
                <w:spacing w:val="-16"/>
                <w:sz w:val="20"/>
              </w:rPr>
              <w:t xml:space="preserve"> </w:t>
            </w:r>
            <w:r w:rsidRPr="00BD073E">
              <w:rPr>
                <w:rFonts w:asciiTheme="minorHAnsi" w:hAnsiTheme="minorHAnsi"/>
                <w:color w:val="030303"/>
                <w:sz w:val="20"/>
              </w:rPr>
              <w:t>sensors,</w:t>
            </w:r>
            <w:r w:rsidRPr="00BD073E">
              <w:rPr>
                <w:rFonts w:asciiTheme="minorHAnsi" w:hAnsiTheme="minorHAnsi"/>
                <w:color w:val="030303"/>
                <w:spacing w:val="-22"/>
                <w:sz w:val="20"/>
              </w:rPr>
              <w:t xml:space="preserve"> </w:t>
            </w:r>
            <w:r w:rsidRPr="00BD073E">
              <w:rPr>
                <w:rFonts w:asciiTheme="minorHAnsi" w:hAnsiTheme="minorHAnsi"/>
                <w:color w:val="030303"/>
                <w:sz w:val="20"/>
              </w:rPr>
              <w:t>or</w:t>
            </w:r>
            <w:r w:rsidRPr="00BD073E">
              <w:rPr>
                <w:rFonts w:asciiTheme="minorHAnsi" w:hAnsiTheme="minorHAnsi"/>
                <w:color w:val="030303"/>
                <w:spacing w:val="-15"/>
                <w:sz w:val="20"/>
              </w:rPr>
              <w:t xml:space="preserve"> </w:t>
            </w:r>
            <w:r w:rsidRPr="00BD073E">
              <w:rPr>
                <w:rFonts w:asciiTheme="minorHAnsi" w:hAnsiTheme="minorHAnsi"/>
                <w:color w:val="030303"/>
                <w:sz w:val="20"/>
              </w:rPr>
              <w:t>humans</w:t>
            </w:r>
            <w:r w:rsidRPr="00BD073E">
              <w:rPr>
                <w:rFonts w:asciiTheme="minorHAnsi" w:hAnsiTheme="minorHAnsi"/>
                <w:color w:val="030303"/>
                <w:spacing w:val="-12"/>
                <w:sz w:val="20"/>
              </w:rPr>
              <w:t xml:space="preserve"> </w:t>
            </w:r>
            <w:r w:rsidRPr="00BD073E">
              <w:rPr>
                <w:rFonts w:asciiTheme="minorHAnsi" w:hAnsiTheme="minorHAnsi"/>
                <w:color w:val="030303"/>
                <w:sz w:val="20"/>
              </w:rPr>
              <w:t>using</w:t>
            </w:r>
            <w:r w:rsidRPr="00BD073E">
              <w:rPr>
                <w:rFonts w:asciiTheme="minorHAnsi" w:hAnsiTheme="minorHAnsi"/>
                <w:color w:val="030303"/>
                <w:spacing w:val="-16"/>
                <w:sz w:val="20"/>
              </w:rPr>
              <w:t xml:space="preserve"> </w:t>
            </w:r>
            <w:r w:rsidRPr="00BD073E">
              <w:rPr>
                <w:rFonts w:asciiTheme="minorHAnsi" w:hAnsiTheme="minorHAnsi"/>
                <w:color w:val="030303"/>
                <w:sz w:val="20"/>
              </w:rPr>
              <w:t>visual</w:t>
            </w:r>
            <w:r w:rsidRPr="00BD073E">
              <w:rPr>
                <w:rFonts w:asciiTheme="minorHAnsi" w:hAnsiTheme="minorHAnsi"/>
                <w:color w:val="030303"/>
                <w:spacing w:val="-16"/>
                <w:sz w:val="20"/>
              </w:rPr>
              <w:t xml:space="preserve"> </w:t>
            </w:r>
            <w:r w:rsidRPr="00BD073E">
              <w:rPr>
                <w:rFonts w:asciiTheme="minorHAnsi" w:hAnsiTheme="minorHAnsi"/>
                <w:color w:val="030303"/>
                <w:sz w:val="20"/>
              </w:rPr>
              <w:t>or</w:t>
            </w:r>
            <w:r w:rsidRPr="00BD073E">
              <w:rPr>
                <w:rFonts w:asciiTheme="minorHAnsi" w:hAnsiTheme="minorHAnsi"/>
                <w:color w:val="030303"/>
                <w:spacing w:val="-17"/>
                <w:sz w:val="20"/>
              </w:rPr>
              <w:t xml:space="preserve"> </w:t>
            </w:r>
            <w:r w:rsidRPr="00BD073E">
              <w:rPr>
                <w:rFonts w:asciiTheme="minorHAnsi" w:hAnsiTheme="minorHAnsi"/>
                <w:color w:val="030303"/>
                <w:sz w:val="20"/>
              </w:rPr>
              <w:t>acoustic</w:t>
            </w:r>
            <w:r w:rsidRPr="00BD073E">
              <w:rPr>
                <w:rFonts w:asciiTheme="minorHAnsi" w:hAnsiTheme="minorHAnsi"/>
                <w:color w:val="030303"/>
                <w:spacing w:val="-10"/>
                <w:sz w:val="20"/>
              </w:rPr>
              <w:t xml:space="preserve"> </w:t>
            </w:r>
            <w:r w:rsidRPr="00BD073E">
              <w:rPr>
                <w:rFonts w:asciiTheme="minorHAnsi" w:hAnsiTheme="minorHAnsi"/>
                <w:color w:val="030303"/>
                <w:sz w:val="20"/>
              </w:rPr>
              <w:t>means</w:t>
            </w:r>
          </w:p>
          <w:p w:rsidRPr="00BD073E" w:rsidR="00BD073E" w:rsidP="00E85563" w:rsidRDefault="0041797B" w14:paraId="38306AC2" w14:textId="77777777">
            <w:pPr>
              <w:pStyle w:val="TableParagraph"/>
              <w:numPr>
                <w:ilvl w:val="0"/>
                <w:numId w:val="15"/>
              </w:numPr>
              <w:spacing w:before="9"/>
              <w:ind w:left="426" w:right="550" w:hanging="180"/>
              <w:rPr>
                <w:rFonts w:asciiTheme="minorHAnsi" w:hAnsiTheme="minorHAnsi"/>
                <w:color w:val="030303"/>
                <w:sz w:val="20"/>
              </w:rPr>
            </w:pPr>
            <w:r>
              <w:rPr>
                <w:rFonts w:asciiTheme="minorHAnsi" w:hAnsiTheme="minorHAnsi"/>
                <w:color w:val="030303"/>
                <w:sz w:val="20"/>
              </w:rPr>
              <w:t>Exist</w:t>
            </w:r>
            <w:r w:rsidR="00E85563">
              <w:rPr>
                <w:rFonts w:asciiTheme="minorHAnsi" w:hAnsiTheme="minorHAnsi"/>
                <w:color w:val="030303"/>
                <w:sz w:val="20"/>
              </w:rPr>
              <w:t xml:space="preserve">ence and/or location of passive </w:t>
            </w:r>
            <w:r>
              <w:rPr>
                <w:rFonts w:asciiTheme="minorHAnsi" w:hAnsiTheme="minorHAnsi"/>
                <w:color w:val="030303"/>
                <w:sz w:val="20"/>
              </w:rPr>
              <w:t>sensors/lookouts associated with the target may be unknown</w:t>
            </w:r>
          </w:p>
          <w:p w:rsidRPr="00BD073E" w:rsidR="00BD073E" w:rsidP="00925A4D" w:rsidRDefault="00BD073E" w14:paraId="38306AC3" w14:textId="77777777">
            <w:pPr>
              <w:pStyle w:val="TableParagraph"/>
              <w:numPr>
                <w:ilvl w:val="0"/>
                <w:numId w:val="15"/>
              </w:numPr>
              <w:spacing w:before="9"/>
              <w:ind w:left="426" w:right="513" w:hanging="180"/>
              <w:jc w:val="both"/>
              <w:rPr>
                <w:rFonts w:asciiTheme="minorHAnsi" w:hAnsiTheme="minorHAnsi"/>
                <w:color w:val="030303"/>
                <w:sz w:val="20"/>
              </w:rPr>
            </w:pPr>
            <w:r w:rsidRPr="00BD073E">
              <w:rPr>
                <w:rFonts w:asciiTheme="minorHAnsi" w:hAnsiTheme="minorHAnsi"/>
                <w:color w:val="030303"/>
                <w:sz w:val="20"/>
              </w:rPr>
              <w:t xml:space="preserve">If aircraft enters hostile airspace before the assault, the aircraft </w:t>
            </w:r>
            <w:r w:rsidR="00E85563">
              <w:rPr>
                <w:rFonts w:asciiTheme="minorHAnsi" w:hAnsiTheme="minorHAnsi"/>
                <w:color w:val="030303"/>
                <w:sz w:val="20"/>
              </w:rPr>
              <w:t>must be undetected at the close-</w:t>
            </w:r>
            <w:r w:rsidRPr="00BD073E">
              <w:rPr>
                <w:rFonts w:asciiTheme="minorHAnsi" w:hAnsiTheme="minorHAnsi"/>
                <w:color w:val="030303"/>
                <w:sz w:val="20"/>
              </w:rPr>
              <w:t>in staging area during the</w:t>
            </w:r>
            <w:r w:rsidRPr="00BD073E">
              <w:rPr>
                <w:rFonts w:asciiTheme="minorHAnsi" w:hAnsiTheme="minorHAnsi"/>
                <w:color w:val="030303"/>
                <w:spacing w:val="-16"/>
                <w:sz w:val="20"/>
              </w:rPr>
              <w:t xml:space="preserve"> </w:t>
            </w:r>
            <w:r w:rsidRPr="00BD073E">
              <w:rPr>
                <w:rFonts w:asciiTheme="minorHAnsi" w:hAnsiTheme="minorHAnsi"/>
                <w:color w:val="030303"/>
                <w:sz w:val="20"/>
              </w:rPr>
              <w:t>assault</w:t>
            </w:r>
          </w:p>
          <w:p w:rsidRPr="00BD073E" w:rsidR="00BD073E" w:rsidP="00925A4D" w:rsidRDefault="00175F8D" w14:paraId="38306AC4" w14:textId="77777777">
            <w:pPr>
              <w:pStyle w:val="TableParagraph"/>
              <w:numPr>
                <w:ilvl w:val="0"/>
                <w:numId w:val="15"/>
              </w:numPr>
              <w:spacing w:before="7"/>
              <w:ind w:left="426" w:right="259" w:hanging="180"/>
              <w:rPr>
                <w:rFonts w:asciiTheme="minorHAnsi" w:hAnsiTheme="minorHAnsi"/>
                <w:color w:val="030303"/>
                <w:sz w:val="20"/>
              </w:rPr>
            </w:pPr>
            <w:r>
              <w:rPr>
                <w:rFonts w:asciiTheme="minorHAnsi" w:hAnsiTheme="minorHAnsi"/>
                <w:color w:val="030303"/>
                <w:sz w:val="20"/>
              </w:rPr>
              <w:t>Man-Portable Air Defense Systems (MANPADS)</w:t>
            </w:r>
            <w:r w:rsidRPr="00BD073E" w:rsidR="00BD073E">
              <w:rPr>
                <w:rFonts w:asciiTheme="minorHAnsi" w:hAnsiTheme="minorHAnsi"/>
                <w:color w:val="030303"/>
                <w:sz w:val="20"/>
              </w:rPr>
              <w:t xml:space="preserve"> are generally acoustically queued and</w:t>
            </w:r>
            <w:r w:rsidRPr="00BD073E" w:rsidR="00BD073E">
              <w:rPr>
                <w:rFonts w:asciiTheme="minorHAnsi" w:hAnsiTheme="minorHAnsi"/>
                <w:color w:val="030303"/>
                <w:spacing w:val="-10"/>
                <w:sz w:val="20"/>
              </w:rPr>
              <w:t xml:space="preserve"> </w:t>
            </w:r>
            <w:r w:rsidR="00925A4D">
              <w:rPr>
                <w:rFonts w:asciiTheme="minorHAnsi" w:hAnsiTheme="minorHAnsi"/>
                <w:color w:val="030303"/>
                <w:sz w:val="20"/>
              </w:rPr>
              <w:t xml:space="preserve">visually/IR </w:t>
            </w:r>
            <w:r w:rsidRPr="00BD073E" w:rsidR="00BD073E">
              <w:rPr>
                <w:rFonts w:asciiTheme="minorHAnsi" w:hAnsiTheme="minorHAnsi"/>
                <w:color w:val="030303"/>
                <w:sz w:val="20"/>
              </w:rPr>
              <w:t>targeted</w:t>
            </w:r>
          </w:p>
        </w:tc>
      </w:tr>
      <w:tr w:rsidRPr="00BD073E" w:rsidR="00BD073E" w:rsidTr="00D1407A" w14:paraId="38306AC9" w14:textId="77777777">
        <w:tblPrEx>
          <w:tblBorders>
            <w:top w:val="single" w:color="232323" w:sz="4" w:space="0"/>
            <w:left w:val="single" w:color="232323" w:sz="4" w:space="0"/>
            <w:bottom w:val="single" w:color="232323" w:sz="4" w:space="0"/>
            <w:right w:val="single" w:color="232323" w:sz="4" w:space="0"/>
            <w:insideH w:val="single" w:color="232323" w:sz="4" w:space="0"/>
            <w:insideV w:val="single" w:color="232323" w:sz="4" w:space="0"/>
          </w:tblBorders>
        </w:tblPrEx>
        <w:trPr>
          <w:trHeight w:val="1159" w:hRule="exact"/>
        </w:trPr>
        <w:tc>
          <w:tcPr>
            <w:tcW w:w="3140" w:type="dxa"/>
            <w:tcBorders>
              <w:top w:val="single" w:color="282828" w:sz="6" w:space="0"/>
              <w:left w:val="single" w:color="2B2B2B" w:sz="6" w:space="0"/>
              <w:bottom w:val="single" w:color="282828" w:sz="6" w:space="0"/>
              <w:right w:val="single" w:color="282828" w:sz="6" w:space="0"/>
            </w:tcBorders>
            <w:vAlign w:val="center"/>
          </w:tcPr>
          <w:p w:rsidRPr="00BD073E" w:rsidR="00BD073E" w:rsidP="00D1407A" w:rsidRDefault="00BD073E" w14:paraId="38306AC6" w14:textId="77777777">
            <w:pPr>
              <w:pStyle w:val="TableParagraph"/>
              <w:spacing w:before="16" w:line="273" w:lineRule="auto"/>
              <w:ind w:left="105" w:right="34" w:hanging="4"/>
              <w:rPr>
                <w:rFonts w:asciiTheme="minorHAnsi" w:hAnsiTheme="minorHAnsi"/>
                <w:sz w:val="20"/>
              </w:rPr>
            </w:pPr>
            <w:r w:rsidRPr="00BD073E">
              <w:rPr>
                <w:rFonts w:asciiTheme="minorHAnsi" w:hAnsiTheme="minorHAnsi"/>
                <w:color w:val="030303"/>
                <w:w w:val="105"/>
                <w:sz w:val="20"/>
              </w:rPr>
              <w:t>Unit must rendezvous with the aircraft, possibly away from the site of the assault</w:t>
            </w:r>
          </w:p>
        </w:tc>
        <w:tc>
          <w:tcPr>
            <w:tcW w:w="6220" w:type="dxa"/>
            <w:tcBorders>
              <w:top w:val="single" w:color="282828" w:sz="6" w:space="0"/>
              <w:left w:val="single" w:color="282828" w:sz="6" w:space="0"/>
              <w:bottom w:val="single" w:color="282828" w:sz="6" w:space="0"/>
              <w:right w:val="single" w:color="2B2B2B" w:sz="6" w:space="0"/>
            </w:tcBorders>
          </w:tcPr>
          <w:p w:rsidRPr="00BD073E" w:rsidR="00BD073E" w:rsidP="007371AC" w:rsidRDefault="00BD073E" w14:paraId="38306AC7" w14:textId="77777777">
            <w:pPr>
              <w:pStyle w:val="TableParagraph"/>
              <w:numPr>
                <w:ilvl w:val="0"/>
                <w:numId w:val="16"/>
              </w:numPr>
              <w:spacing w:before="25"/>
              <w:ind w:left="426" w:right="550" w:hanging="180"/>
              <w:rPr>
                <w:rFonts w:asciiTheme="minorHAnsi" w:hAnsiTheme="minorHAnsi"/>
                <w:color w:val="212121"/>
                <w:sz w:val="20"/>
              </w:rPr>
            </w:pPr>
            <w:r w:rsidRPr="00BD073E">
              <w:rPr>
                <w:rFonts w:asciiTheme="minorHAnsi" w:hAnsiTheme="minorHAnsi"/>
                <w:color w:val="030303"/>
                <w:w w:val="105"/>
                <w:sz w:val="20"/>
              </w:rPr>
              <w:t>Ground</w:t>
            </w:r>
            <w:r w:rsidRPr="00BD073E">
              <w:rPr>
                <w:rFonts w:asciiTheme="minorHAnsi" w:hAnsiTheme="minorHAnsi"/>
                <w:color w:val="030303"/>
                <w:spacing w:val="-11"/>
                <w:w w:val="105"/>
                <w:sz w:val="20"/>
              </w:rPr>
              <w:t xml:space="preserve"> </w:t>
            </w:r>
            <w:r w:rsidRPr="00BD073E">
              <w:rPr>
                <w:rFonts w:asciiTheme="minorHAnsi" w:hAnsiTheme="minorHAnsi"/>
                <w:color w:val="030303"/>
                <w:w w:val="105"/>
                <w:sz w:val="20"/>
              </w:rPr>
              <w:t>troops</w:t>
            </w:r>
            <w:r w:rsidRPr="00BD073E">
              <w:rPr>
                <w:rFonts w:asciiTheme="minorHAnsi" w:hAnsiTheme="minorHAnsi"/>
                <w:color w:val="030303"/>
                <w:spacing w:val="-9"/>
                <w:w w:val="105"/>
                <w:sz w:val="20"/>
              </w:rPr>
              <w:t xml:space="preserve"> </w:t>
            </w:r>
            <w:r w:rsidRPr="00BD073E">
              <w:rPr>
                <w:rFonts w:asciiTheme="minorHAnsi" w:hAnsiTheme="minorHAnsi"/>
                <w:color w:val="030303"/>
                <w:w w:val="105"/>
                <w:sz w:val="20"/>
              </w:rPr>
              <w:t>must</w:t>
            </w:r>
            <w:r w:rsidRPr="00BD073E">
              <w:rPr>
                <w:rFonts w:asciiTheme="minorHAnsi" w:hAnsiTheme="minorHAnsi"/>
                <w:color w:val="030303"/>
                <w:spacing w:val="-14"/>
                <w:w w:val="105"/>
                <w:sz w:val="20"/>
              </w:rPr>
              <w:t xml:space="preserve"> </w:t>
            </w:r>
            <w:r w:rsidRPr="00BD073E">
              <w:rPr>
                <w:rFonts w:asciiTheme="minorHAnsi" w:hAnsiTheme="minorHAnsi"/>
                <w:color w:val="030303"/>
                <w:w w:val="105"/>
                <w:sz w:val="20"/>
              </w:rPr>
              <w:t>identify</w:t>
            </w:r>
            <w:r w:rsidRPr="00BD073E">
              <w:rPr>
                <w:rFonts w:asciiTheme="minorHAnsi" w:hAnsiTheme="minorHAnsi"/>
                <w:color w:val="030303"/>
                <w:spacing w:val="-2"/>
                <w:w w:val="105"/>
                <w:sz w:val="20"/>
              </w:rPr>
              <w:t xml:space="preserve"> </w:t>
            </w:r>
            <w:r w:rsidRPr="00BD073E">
              <w:rPr>
                <w:rFonts w:asciiTheme="minorHAnsi" w:hAnsiTheme="minorHAnsi"/>
                <w:color w:val="030303"/>
                <w:w w:val="105"/>
                <w:sz w:val="20"/>
              </w:rPr>
              <w:t>their</w:t>
            </w:r>
            <w:r w:rsidRPr="00BD073E">
              <w:rPr>
                <w:rFonts w:asciiTheme="minorHAnsi" w:hAnsiTheme="minorHAnsi"/>
                <w:color w:val="030303"/>
                <w:spacing w:val="-9"/>
                <w:w w:val="105"/>
                <w:sz w:val="20"/>
              </w:rPr>
              <w:t xml:space="preserve"> </w:t>
            </w:r>
            <w:r w:rsidRPr="00BD073E">
              <w:rPr>
                <w:rFonts w:asciiTheme="minorHAnsi" w:hAnsiTheme="minorHAnsi"/>
                <w:color w:val="030303"/>
                <w:w w:val="105"/>
                <w:sz w:val="20"/>
              </w:rPr>
              <w:t>location</w:t>
            </w:r>
            <w:r w:rsidRPr="00BD073E">
              <w:rPr>
                <w:rFonts w:asciiTheme="minorHAnsi" w:hAnsiTheme="minorHAnsi"/>
                <w:color w:val="030303"/>
                <w:spacing w:val="-9"/>
                <w:w w:val="105"/>
                <w:sz w:val="20"/>
              </w:rPr>
              <w:t xml:space="preserve"> </w:t>
            </w:r>
            <w:r w:rsidRPr="00BD073E">
              <w:rPr>
                <w:rFonts w:asciiTheme="minorHAnsi" w:hAnsiTheme="minorHAnsi"/>
                <w:color w:val="030303"/>
                <w:w w:val="105"/>
                <w:sz w:val="20"/>
              </w:rPr>
              <w:t>to</w:t>
            </w:r>
            <w:r w:rsidRPr="00BD073E">
              <w:rPr>
                <w:rFonts w:asciiTheme="minorHAnsi" w:hAnsiTheme="minorHAnsi"/>
                <w:color w:val="030303"/>
                <w:spacing w:val="-3"/>
                <w:w w:val="105"/>
                <w:sz w:val="20"/>
              </w:rPr>
              <w:t xml:space="preserve"> </w:t>
            </w:r>
            <w:r w:rsidRPr="00BD073E">
              <w:rPr>
                <w:rFonts w:asciiTheme="minorHAnsi" w:hAnsiTheme="minorHAnsi"/>
                <w:color w:val="030303"/>
                <w:w w:val="105"/>
                <w:sz w:val="20"/>
              </w:rPr>
              <w:t>the</w:t>
            </w:r>
            <w:r w:rsidRPr="00BD073E">
              <w:rPr>
                <w:rFonts w:asciiTheme="minorHAnsi" w:hAnsiTheme="minorHAnsi"/>
                <w:color w:val="030303"/>
                <w:spacing w:val="-9"/>
                <w:w w:val="105"/>
                <w:sz w:val="20"/>
              </w:rPr>
              <w:t xml:space="preserve"> </w:t>
            </w:r>
            <w:r w:rsidRPr="00BD073E">
              <w:rPr>
                <w:rFonts w:asciiTheme="minorHAnsi" w:hAnsiTheme="minorHAnsi"/>
                <w:color w:val="030303"/>
                <w:w w:val="105"/>
                <w:sz w:val="20"/>
              </w:rPr>
              <w:t>aircraft without</w:t>
            </w:r>
            <w:r w:rsidRPr="00BD073E">
              <w:rPr>
                <w:rFonts w:asciiTheme="minorHAnsi" w:hAnsiTheme="minorHAnsi"/>
                <w:color w:val="030303"/>
                <w:spacing w:val="-19"/>
                <w:w w:val="105"/>
                <w:sz w:val="20"/>
              </w:rPr>
              <w:t xml:space="preserve"> </w:t>
            </w:r>
            <w:r w:rsidRPr="00BD073E">
              <w:rPr>
                <w:rFonts w:asciiTheme="minorHAnsi" w:hAnsiTheme="minorHAnsi"/>
                <w:color w:val="030303"/>
                <w:w w:val="105"/>
                <w:sz w:val="20"/>
              </w:rPr>
              <w:t>being</w:t>
            </w:r>
            <w:r w:rsidRPr="00BD073E">
              <w:rPr>
                <w:rFonts w:asciiTheme="minorHAnsi" w:hAnsiTheme="minorHAnsi"/>
                <w:color w:val="030303"/>
                <w:spacing w:val="-23"/>
                <w:w w:val="105"/>
                <w:sz w:val="20"/>
              </w:rPr>
              <w:t xml:space="preserve"> </w:t>
            </w:r>
            <w:r w:rsidRPr="00BD073E">
              <w:rPr>
                <w:rFonts w:asciiTheme="minorHAnsi" w:hAnsiTheme="minorHAnsi"/>
                <w:color w:val="030303"/>
                <w:w w:val="105"/>
                <w:sz w:val="20"/>
              </w:rPr>
              <w:t>detected</w:t>
            </w:r>
            <w:r w:rsidRPr="00BD073E">
              <w:rPr>
                <w:rFonts w:asciiTheme="minorHAnsi" w:hAnsiTheme="minorHAnsi"/>
                <w:color w:val="030303"/>
                <w:spacing w:val="-15"/>
                <w:w w:val="105"/>
                <w:sz w:val="20"/>
              </w:rPr>
              <w:t xml:space="preserve"> </w:t>
            </w:r>
            <w:r w:rsidRPr="00BD073E">
              <w:rPr>
                <w:rFonts w:asciiTheme="minorHAnsi" w:hAnsiTheme="minorHAnsi"/>
                <w:color w:val="030303"/>
                <w:w w:val="105"/>
                <w:sz w:val="20"/>
              </w:rPr>
              <w:t>by</w:t>
            </w:r>
            <w:r w:rsidRPr="00BD073E">
              <w:rPr>
                <w:rFonts w:asciiTheme="minorHAnsi" w:hAnsiTheme="minorHAnsi"/>
                <w:color w:val="030303"/>
                <w:spacing w:val="-25"/>
                <w:w w:val="105"/>
                <w:sz w:val="20"/>
              </w:rPr>
              <w:t xml:space="preserve"> </w:t>
            </w:r>
            <w:r w:rsidRPr="00BD073E">
              <w:rPr>
                <w:rFonts w:asciiTheme="minorHAnsi" w:hAnsiTheme="minorHAnsi"/>
                <w:color w:val="030303"/>
                <w:w w:val="105"/>
                <w:sz w:val="20"/>
              </w:rPr>
              <w:t>hostile</w:t>
            </w:r>
            <w:r w:rsidRPr="00BD073E">
              <w:rPr>
                <w:rFonts w:asciiTheme="minorHAnsi" w:hAnsiTheme="minorHAnsi"/>
                <w:color w:val="030303"/>
                <w:spacing w:val="-21"/>
                <w:w w:val="105"/>
                <w:sz w:val="20"/>
              </w:rPr>
              <w:t xml:space="preserve"> </w:t>
            </w:r>
            <w:r w:rsidRPr="00BD073E">
              <w:rPr>
                <w:rFonts w:asciiTheme="minorHAnsi" w:hAnsiTheme="minorHAnsi"/>
                <w:color w:val="030303"/>
                <w:w w:val="105"/>
                <w:sz w:val="20"/>
              </w:rPr>
              <w:t>forces</w:t>
            </w:r>
          </w:p>
          <w:p w:rsidRPr="00BD073E" w:rsidR="00BD073E" w:rsidP="00925A4D" w:rsidRDefault="00BD073E" w14:paraId="38306AC8" w14:textId="77777777">
            <w:pPr>
              <w:pStyle w:val="TableParagraph"/>
              <w:numPr>
                <w:ilvl w:val="0"/>
                <w:numId w:val="16"/>
              </w:numPr>
              <w:spacing w:before="4"/>
              <w:ind w:left="426" w:right="284" w:hanging="180"/>
              <w:rPr>
                <w:rFonts w:asciiTheme="minorHAnsi" w:hAnsiTheme="minorHAnsi"/>
                <w:color w:val="212121"/>
                <w:sz w:val="20"/>
              </w:rPr>
            </w:pPr>
            <w:r w:rsidRPr="00BD073E">
              <w:rPr>
                <w:rFonts w:asciiTheme="minorHAnsi" w:hAnsiTheme="minorHAnsi"/>
                <w:color w:val="030303"/>
                <w:w w:val="105"/>
                <w:sz w:val="20"/>
              </w:rPr>
              <w:t>Aircraft must land at night, in unfamiliar territory,</w:t>
            </w:r>
            <w:r w:rsidRPr="00BD073E">
              <w:rPr>
                <w:rFonts w:asciiTheme="minorHAnsi" w:hAnsiTheme="minorHAnsi"/>
                <w:color w:val="030303"/>
                <w:spacing w:val="-36"/>
                <w:w w:val="105"/>
                <w:sz w:val="20"/>
              </w:rPr>
              <w:t xml:space="preserve"> </w:t>
            </w:r>
            <w:r w:rsidRPr="00BD073E">
              <w:rPr>
                <w:rFonts w:asciiTheme="minorHAnsi" w:hAnsiTheme="minorHAnsi"/>
                <w:color w:val="030303"/>
                <w:w w:val="105"/>
                <w:sz w:val="20"/>
              </w:rPr>
              <w:t>without using</w:t>
            </w:r>
            <w:r w:rsidRPr="00BD073E">
              <w:rPr>
                <w:rFonts w:asciiTheme="minorHAnsi" w:hAnsiTheme="minorHAnsi"/>
                <w:color w:val="030303"/>
                <w:spacing w:val="-28"/>
                <w:w w:val="105"/>
                <w:sz w:val="20"/>
              </w:rPr>
              <w:t xml:space="preserve"> </w:t>
            </w:r>
            <w:r w:rsidRPr="00BD073E">
              <w:rPr>
                <w:rFonts w:asciiTheme="minorHAnsi" w:hAnsiTheme="minorHAnsi"/>
                <w:color w:val="030303"/>
                <w:w w:val="105"/>
                <w:sz w:val="20"/>
              </w:rPr>
              <w:t>any</w:t>
            </w:r>
            <w:r w:rsidRPr="00BD073E">
              <w:rPr>
                <w:rFonts w:asciiTheme="minorHAnsi" w:hAnsiTheme="minorHAnsi"/>
                <w:color w:val="030303"/>
                <w:spacing w:val="-26"/>
                <w:w w:val="105"/>
                <w:sz w:val="20"/>
              </w:rPr>
              <w:t xml:space="preserve"> </w:t>
            </w:r>
            <w:r w:rsidRPr="00BD073E">
              <w:rPr>
                <w:rFonts w:asciiTheme="minorHAnsi" w:hAnsiTheme="minorHAnsi"/>
                <w:color w:val="030303"/>
                <w:w w:val="105"/>
                <w:sz w:val="20"/>
              </w:rPr>
              <w:t>landing</w:t>
            </w:r>
            <w:r w:rsidRPr="00BD073E">
              <w:rPr>
                <w:rFonts w:asciiTheme="minorHAnsi" w:hAnsiTheme="minorHAnsi"/>
                <w:color w:val="030303"/>
                <w:spacing w:val="-29"/>
                <w:w w:val="105"/>
                <w:sz w:val="20"/>
              </w:rPr>
              <w:t xml:space="preserve"> </w:t>
            </w:r>
            <w:r w:rsidRPr="00BD073E">
              <w:rPr>
                <w:rFonts w:asciiTheme="minorHAnsi" w:hAnsiTheme="minorHAnsi"/>
                <w:color w:val="030303"/>
                <w:w w:val="105"/>
                <w:sz w:val="20"/>
              </w:rPr>
              <w:t>aids</w:t>
            </w:r>
            <w:r w:rsidRPr="00BD073E">
              <w:rPr>
                <w:rFonts w:asciiTheme="minorHAnsi" w:hAnsiTheme="minorHAnsi"/>
                <w:color w:val="030303"/>
                <w:spacing w:val="-29"/>
                <w:w w:val="105"/>
                <w:sz w:val="20"/>
              </w:rPr>
              <w:t xml:space="preserve"> </w:t>
            </w:r>
            <w:r w:rsidRPr="00BD073E">
              <w:rPr>
                <w:rFonts w:asciiTheme="minorHAnsi" w:hAnsiTheme="minorHAnsi"/>
                <w:color w:val="030303"/>
                <w:w w:val="105"/>
                <w:sz w:val="20"/>
              </w:rPr>
              <w:t>that</w:t>
            </w:r>
            <w:r w:rsidRPr="00BD073E">
              <w:rPr>
                <w:rFonts w:asciiTheme="minorHAnsi" w:hAnsiTheme="minorHAnsi"/>
                <w:color w:val="030303"/>
                <w:spacing w:val="-26"/>
                <w:w w:val="105"/>
                <w:sz w:val="20"/>
              </w:rPr>
              <w:t xml:space="preserve"> </w:t>
            </w:r>
            <w:r w:rsidRPr="00BD073E">
              <w:rPr>
                <w:rFonts w:asciiTheme="minorHAnsi" w:hAnsiTheme="minorHAnsi"/>
                <w:color w:val="030303"/>
                <w:w w:val="105"/>
                <w:sz w:val="20"/>
              </w:rPr>
              <w:t>reveal</w:t>
            </w:r>
            <w:r w:rsidRPr="00BD073E">
              <w:rPr>
                <w:rFonts w:asciiTheme="minorHAnsi" w:hAnsiTheme="minorHAnsi"/>
                <w:color w:val="030303"/>
                <w:spacing w:val="-28"/>
                <w:w w:val="105"/>
                <w:sz w:val="20"/>
              </w:rPr>
              <w:t xml:space="preserve"> </w:t>
            </w:r>
            <w:r w:rsidRPr="00BD073E">
              <w:rPr>
                <w:rFonts w:asciiTheme="minorHAnsi" w:hAnsiTheme="minorHAnsi"/>
                <w:color w:val="030303"/>
                <w:w w:val="105"/>
                <w:sz w:val="20"/>
              </w:rPr>
              <w:t>their</w:t>
            </w:r>
            <w:r w:rsidRPr="00BD073E">
              <w:rPr>
                <w:rFonts w:asciiTheme="minorHAnsi" w:hAnsiTheme="minorHAnsi"/>
                <w:color w:val="030303"/>
                <w:spacing w:val="-25"/>
                <w:w w:val="105"/>
                <w:sz w:val="20"/>
              </w:rPr>
              <w:t xml:space="preserve"> </w:t>
            </w:r>
            <w:r w:rsidRPr="00BD073E">
              <w:rPr>
                <w:rFonts w:asciiTheme="minorHAnsi" w:hAnsiTheme="minorHAnsi"/>
                <w:color w:val="030303"/>
                <w:w w:val="105"/>
                <w:sz w:val="20"/>
              </w:rPr>
              <w:t>position</w:t>
            </w:r>
          </w:p>
        </w:tc>
      </w:tr>
      <w:tr w:rsidRPr="00BD073E" w:rsidR="00BD073E" w:rsidTr="00D1407A" w14:paraId="38306ACE" w14:textId="77777777">
        <w:tblPrEx>
          <w:tblBorders>
            <w:top w:val="single" w:color="232323" w:sz="4" w:space="0"/>
            <w:left w:val="single" w:color="232323" w:sz="4" w:space="0"/>
            <w:bottom w:val="single" w:color="232323" w:sz="4" w:space="0"/>
            <w:right w:val="single" w:color="232323" w:sz="4" w:space="0"/>
            <w:insideH w:val="single" w:color="232323" w:sz="4" w:space="0"/>
            <w:insideV w:val="single" w:color="232323" w:sz="4" w:space="0"/>
          </w:tblBorders>
        </w:tblPrEx>
        <w:trPr>
          <w:trHeight w:val="1897" w:hRule="exact"/>
        </w:trPr>
        <w:tc>
          <w:tcPr>
            <w:tcW w:w="3140" w:type="dxa"/>
            <w:tcBorders>
              <w:top w:val="single" w:color="282828" w:sz="6" w:space="0"/>
              <w:left w:val="single" w:color="2B2B2B" w:sz="6" w:space="0"/>
              <w:bottom w:val="single" w:color="232323" w:sz="6" w:space="0"/>
              <w:right w:val="single" w:color="282828" w:sz="6" w:space="0"/>
            </w:tcBorders>
            <w:vAlign w:val="center"/>
          </w:tcPr>
          <w:p w:rsidRPr="00BD073E" w:rsidR="00BD073E" w:rsidP="00D1407A" w:rsidRDefault="00BD073E" w14:paraId="38306ACA" w14:textId="77777777">
            <w:pPr>
              <w:pStyle w:val="TableParagraph"/>
              <w:spacing w:before="16" w:line="280" w:lineRule="auto"/>
              <w:ind w:left="108" w:right="60" w:hanging="2"/>
              <w:rPr>
                <w:rFonts w:asciiTheme="minorHAnsi" w:hAnsiTheme="minorHAnsi"/>
                <w:sz w:val="20"/>
              </w:rPr>
            </w:pPr>
            <w:r w:rsidRPr="00BD073E">
              <w:rPr>
                <w:rFonts w:asciiTheme="minorHAnsi" w:hAnsiTheme="minorHAnsi"/>
                <w:color w:val="030303"/>
                <w:w w:val="105"/>
                <w:sz w:val="20"/>
              </w:rPr>
              <w:t>Aircraft exfiltration to friendly location</w:t>
            </w:r>
          </w:p>
        </w:tc>
        <w:tc>
          <w:tcPr>
            <w:tcW w:w="6220" w:type="dxa"/>
            <w:tcBorders>
              <w:top w:val="single" w:color="282828" w:sz="6" w:space="0"/>
              <w:left w:val="single" w:color="282828" w:sz="6" w:space="0"/>
              <w:bottom w:val="single" w:color="232323" w:sz="6" w:space="0"/>
              <w:right w:val="single" w:color="2B2B2B" w:sz="6" w:space="0"/>
            </w:tcBorders>
          </w:tcPr>
          <w:p w:rsidRPr="00BD073E" w:rsidR="00BD073E" w:rsidP="00925A4D" w:rsidRDefault="00BD073E" w14:paraId="38306ACB" w14:textId="77777777">
            <w:pPr>
              <w:pStyle w:val="TableParagraph"/>
              <w:numPr>
                <w:ilvl w:val="0"/>
                <w:numId w:val="16"/>
              </w:numPr>
              <w:spacing w:before="30"/>
              <w:ind w:left="426" w:right="537" w:hanging="180"/>
              <w:rPr>
                <w:rFonts w:asciiTheme="minorHAnsi" w:hAnsiTheme="minorHAnsi"/>
                <w:color w:val="030303"/>
                <w:sz w:val="20"/>
              </w:rPr>
            </w:pPr>
            <w:r w:rsidRPr="00BD073E">
              <w:rPr>
                <w:rFonts w:asciiTheme="minorHAnsi" w:hAnsiTheme="minorHAnsi"/>
                <w:color w:val="030303"/>
                <w:sz w:val="20"/>
              </w:rPr>
              <w:t>Aircraft must avoid engagements by potentially alerted hostile</w:t>
            </w:r>
            <w:r w:rsidRPr="00BD073E">
              <w:rPr>
                <w:rFonts w:asciiTheme="minorHAnsi" w:hAnsiTheme="minorHAnsi"/>
                <w:color w:val="030303"/>
                <w:spacing w:val="6"/>
                <w:sz w:val="20"/>
              </w:rPr>
              <w:t xml:space="preserve"> </w:t>
            </w:r>
            <w:r w:rsidRPr="00BD073E">
              <w:rPr>
                <w:rFonts w:asciiTheme="minorHAnsi" w:hAnsiTheme="minorHAnsi"/>
                <w:color w:val="030303"/>
                <w:sz w:val="20"/>
              </w:rPr>
              <w:t>forces</w:t>
            </w:r>
          </w:p>
          <w:p w:rsidRPr="00BD073E" w:rsidR="00BD073E" w:rsidP="00925A4D" w:rsidRDefault="00BD073E" w14:paraId="38306ACC" w14:textId="77777777">
            <w:pPr>
              <w:pStyle w:val="TableParagraph"/>
              <w:numPr>
                <w:ilvl w:val="0"/>
                <w:numId w:val="16"/>
              </w:numPr>
              <w:ind w:left="426" w:right="353" w:hanging="180"/>
              <w:rPr>
                <w:rFonts w:asciiTheme="minorHAnsi" w:hAnsiTheme="minorHAnsi"/>
                <w:color w:val="030303"/>
                <w:sz w:val="20"/>
              </w:rPr>
            </w:pPr>
            <w:r w:rsidRPr="00BD073E">
              <w:rPr>
                <w:rFonts w:asciiTheme="minorHAnsi" w:hAnsiTheme="minorHAnsi"/>
                <w:color w:val="030303"/>
                <w:sz w:val="20"/>
              </w:rPr>
              <w:t>Integrated Air Defense Systems (IADS)</w:t>
            </w:r>
            <w:r w:rsidRPr="00BD073E">
              <w:rPr>
                <w:rFonts w:asciiTheme="minorHAnsi" w:hAnsiTheme="minorHAnsi"/>
                <w:color w:val="030303"/>
                <w:spacing w:val="-16"/>
                <w:sz w:val="20"/>
              </w:rPr>
              <w:t xml:space="preserve"> </w:t>
            </w:r>
            <w:r w:rsidRPr="00BD073E">
              <w:rPr>
                <w:rFonts w:asciiTheme="minorHAnsi" w:hAnsiTheme="minorHAnsi"/>
                <w:color w:val="030303"/>
                <w:sz w:val="20"/>
              </w:rPr>
              <w:t>may</w:t>
            </w:r>
            <w:r w:rsidRPr="00BD073E">
              <w:rPr>
                <w:rFonts w:asciiTheme="minorHAnsi" w:hAnsiTheme="minorHAnsi"/>
                <w:color w:val="030303"/>
                <w:spacing w:val="-7"/>
                <w:sz w:val="20"/>
              </w:rPr>
              <w:t xml:space="preserve"> </w:t>
            </w:r>
            <w:r w:rsidRPr="00BD073E">
              <w:rPr>
                <w:rFonts w:asciiTheme="minorHAnsi" w:hAnsiTheme="minorHAnsi"/>
                <w:color w:val="030303"/>
                <w:sz w:val="20"/>
              </w:rPr>
              <w:t>be</w:t>
            </w:r>
            <w:r w:rsidRPr="00BD073E">
              <w:rPr>
                <w:rFonts w:asciiTheme="minorHAnsi" w:hAnsiTheme="minorHAnsi"/>
                <w:color w:val="030303"/>
                <w:spacing w:val="-15"/>
                <w:sz w:val="20"/>
              </w:rPr>
              <w:t xml:space="preserve"> </w:t>
            </w:r>
            <w:r w:rsidRPr="00BD073E">
              <w:rPr>
                <w:rFonts w:asciiTheme="minorHAnsi" w:hAnsiTheme="minorHAnsi"/>
                <w:color w:val="030303"/>
                <w:sz w:val="20"/>
              </w:rPr>
              <w:t>actively</w:t>
            </w:r>
            <w:r w:rsidRPr="00BD073E">
              <w:rPr>
                <w:rFonts w:asciiTheme="minorHAnsi" w:hAnsiTheme="minorHAnsi"/>
                <w:color w:val="030303"/>
                <w:spacing w:val="-6"/>
                <w:sz w:val="20"/>
              </w:rPr>
              <w:t xml:space="preserve"> </w:t>
            </w:r>
            <w:r w:rsidRPr="00BD073E">
              <w:rPr>
                <w:rFonts w:asciiTheme="minorHAnsi" w:hAnsiTheme="minorHAnsi"/>
                <w:color w:val="030303"/>
                <w:sz w:val="20"/>
              </w:rPr>
              <w:t>searching</w:t>
            </w:r>
            <w:r w:rsidR="00E85563">
              <w:rPr>
                <w:rFonts w:asciiTheme="minorHAnsi" w:hAnsiTheme="minorHAnsi"/>
                <w:color w:val="030303"/>
                <w:spacing w:val="-15"/>
                <w:sz w:val="20"/>
              </w:rPr>
              <w:t xml:space="preserve"> </w:t>
            </w:r>
            <w:r w:rsidRPr="00BD073E">
              <w:rPr>
                <w:rFonts w:asciiTheme="minorHAnsi" w:hAnsiTheme="minorHAnsi"/>
                <w:color w:val="030303"/>
                <w:spacing w:val="-10"/>
                <w:sz w:val="20"/>
              </w:rPr>
              <w:t xml:space="preserve"> </w:t>
            </w:r>
            <w:r w:rsidRPr="00BD073E">
              <w:rPr>
                <w:rFonts w:asciiTheme="minorHAnsi" w:hAnsiTheme="minorHAnsi"/>
                <w:color w:val="030303"/>
                <w:sz w:val="20"/>
              </w:rPr>
              <w:t>with</w:t>
            </w:r>
            <w:r w:rsidRPr="00BD073E">
              <w:rPr>
                <w:rFonts w:asciiTheme="minorHAnsi" w:hAnsiTheme="minorHAnsi"/>
                <w:color w:val="030303"/>
                <w:spacing w:val="-13"/>
                <w:sz w:val="20"/>
              </w:rPr>
              <w:t xml:space="preserve"> </w:t>
            </w:r>
            <w:r w:rsidR="0041797B">
              <w:rPr>
                <w:rFonts w:asciiTheme="minorHAnsi" w:hAnsiTheme="minorHAnsi"/>
                <w:color w:val="030303"/>
                <w:sz w:val="20"/>
              </w:rPr>
              <w:t>RF</w:t>
            </w:r>
            <w:r w:rsidRPr="00BD073E" w:rsidR="0041797B">
              <w:rPr>
                <w:rFonts w:asciiTheme="minorHAnsi" w:hAnsiTheme="minorHAnsi"/>
                <w:color w:val="030303"/>
                <w:spacing w:val="-9"/>
                <w:sz w:val="20"/>
              </w:rPr>
              <w:t xml:space="preserve"> </w:t>
            </w:r>
            <w:r w:rsidRPr="00BD073E">
              <w:rPr>
                <w:rFonts w:asciiTheme="minorHAnsi" w:hAnsiTheme="minorHAnsi"/>
                <w:color w:val="030303"/>
                <w:sz w:val="20"/>
              </w:rPr>
              <w:t>and networked</w:t>
            </w:r>
            <w:r w:rsidRPr="00BD073E">
              <w:rPr>
                <w:rFonts w:asciiTheme="minorHAnsi" w:hAnsiTheme="minorHAnsi"/>
                <w:color w:val="030303"/>
                <w:spacing w:val="33"/>
                <w:sz w:val="20"/>
              </w:rPr>
              <w:t xml:space="preserve"> </w:t>
            </w:r>
            <w:r w:rsidR="0041797B">
              <w:rPr>
                <w:rFonts w:asciiTheme="minorHAnsi" w:hAnsiTheme="minorHAnsi"/>
                <w:color w:val="030303"/>
                <w:sz w:val="20"/>
              </w:rPr>
              <w:t>sensors</w:t>
            </w:r>
          </w:p>
          <w:p w:rsidRPr="00BD073E" w:rsidR="00BD073E" w:rsidP="00925A4D" w:rsidRDefault="00BD073E" w14:paraId="38306ACD" w14:textId="77777777">
            <w:pPr>
              <w:pStyle w:val="TableParagraph"/>
              <w:numPr>
                <w:ilvl w:val="0"/>
                <w:numId w:val="16"/>
              </w:numPr>
              <w:spacing w:before="0"/>
              <w:ind w:left="426" w:right="494" w:hanging="180"/>
              <w:rPr>
                <w:rFonts w:asciiTheme="minorHAnsi" w:hAnsiTheme="minorHAnsi"/>
                <w:color w:val="030303"/>
                <w:sz w:val="20"/>
              </w:rPr>
            </w:pPr>
            <w:r w:rsidRPr="00BD073E">
              <w:rPr>
                <w:rFonts w:asciiTheme="minorHAnsi" w:hAnsiTheme="minorHAnsi"/>
                <w:color w:val="030303"/>
                <w:w w:val="105"/>
                <w:sz w:val="20"/>
              </w:rPr>
              <w:t>May</w:t>
            </w:r>
            <w:r w:rsidRPr="00BD073E">
              <w:rPr>
                <w:rFonts w:asciiTheme="minorHAnsi" w:hAnsiTheme="minorHAnsi"/>
                <w:color w:val="030303"/>
                <w:spacing w:val="-18"/>
                <w:w w:val="105"/>
                <w:sz w:val="20"/>
              </w:rPr>
              <w:t xml:space="preserve"> </w:t>
            </w:r>
            <w:r w:rsidRPr="00BD073E">
              <w:rPr>
                <w:rFonts w:asciiTheme="minorHAnsi" w:hAnsiTheme="minorHAnsi"/>
                <w:color w:val="030303"/>
                <w:w w:val="105"/>
                <w:sz w:val="20"/>
              </w:rPr>
              <w:t>require</w:t>
            </w:r>
            <w:r w:rsidRPr="00BD073E">
              <w:rPr>
                <w:rFonts w:asciiTheme="minorHAnsi" w:hAnsiTheme="minorHAnsi"/>
                <w:color w:val="030303"/>
                <w:spacing w:val="-18"/>
                <w:w w:val="105"/>
                <w:sz w:val="20"/>
              </w:rPr>
              <w:t xml:space="preserve"> </w:t>
            </w:r>
            <w:r w:rsidRPr="00BD073E">
              <w:rPr>
                <w:rFonts w:asciiTheme="minorHAnsi" w:hAnsiTheme="minorHAnsi"/>
                <w:color w:val="030303"/>
                <w:w w:val="105"/>
                <w:sz w:val="20"/>
              </w:rPr>
              <w:t>that</w:t>
            </w:r>
            <w:r w:rsidRPr="00BD073E">
              <w:rPr>
                <w:rFonts w:asciiTheme="minorHAnsi" w:hAnsiTheme="minorHAnsi"/>
                <w:color w:val="030303"/>
                <w:spacing w:val="-20"/>
                <w:w w:val="105"/>
                <w:sz w:val="20"/>
              </w:rPr>
              <w:t xml:space="preserve"> </w:t>
            </w:r>
            <w:r w:rsidRPr="00BD073E">
              <w:rPr>
                <w:rFonts w:asciiTheme="minorHAnsi" w:hAnsiTheme="minorHAnsi"/>
                <w:color w:val="030303"/>
                <w:w w:val="105"/>
                <w:sz w:val="20"/>
              </w:rPr>
              <w:t>the</w:t>
            </w:r>
            <w:r w:rsidRPr="00BD073E">
              <w:rPr>
                <w:rFonts w:asciiTheme="minorHAnsi" w:hAnsiTheme="minorHAnsi"/>
                <w:color w:val="030303"/>
                <w:spacing w:val="-21"/>
                <w:w w:val="105"/>
                <w:sz w:val="20"/>
              </w:rPr>
              <w:t xml:space="preserve"> </w:t>
            </w:r>
            <w:r w:rsidRPr="00BD073E">
              <w:rPr>
                <w:rFonts w:asciiTheme="minorHAnsi" w:hAnsiTheme="minorHAnsi"/>
                <w:color w:val="030303"/>
                <w:w w:val="105"/>
                <w:sz w:val="20"/>
              </w:rPr>
              <w:t>destination</w:t>
            </w:r>
            <w:r w:rsidRPr="00BD073E">
              <w:rPr>
                <w:rFonts w:asciiTheme="minorHAnsi" w:hAnsiTheme="minorHAnsi"/>
                <w:color w:val="030303"/>
                <w:spacing w:val="-12"/>
                <w:w w:val="105"/>
                <w:sz w:val="20"/>
              </w:rPr>
              <w:t xml:space="preserve"> </w:t>
            </w:r>
            <w:r w:rsidRPr="00BD073E">
              <w:rPr>
                <w:rFonts w:asciiTheme="minorHAnsi" w:hAnsiTheme="minorHAnsi"/>
                <w:color w:val="030303"/>
                <w:w w:val="105"/>
                <w:sz w:val="20"/>
              </w:rPr>
              <w:t>location</w:t>
            </w:r>
            <w:r w:rsidRPr="00BD073E">
              <w:rPr>
                <w:rFonts w:asciiTheme="minorHAnsi" w:hAnsiTheme="minorHAnsi"/>
                <w:color w:val="030303"/>
                <w:spacing w:val="-11"/>
                <w:w w:val="105"/>
                <w:sz w:val="20"/>
              </w:rPr>
              <w:t xml:space="preserve"> </w:t>
            </w:r>
            <w:r w:rsidRPr="00BD073E">
              <w:rPr>
                <w:rFonts w:asciiTheme="minorHAnsi" w:hAnsiTheme="minorHAnsi"/>
                <w:color w:val="030303"/>
                <w:w w:val="105"/>
                <w:sz w:val="20"/>
              </w:rPr>
              <w:t>remain</w:t>
            </w:r>
            <w:r w:rsidRPr="00BD073E">
              <w:rPr>
                <w:rFonts w:asciiTheme="minorHAnsi" w:hAnsiTheme="minorHAnsi"/>
                <w:color w:val="030303"/>
                <w:spacing w:val="-18"/>
                <w:w w:val="105"/>
                <w:sz w:val="20"/>
              </w:rPr>
              <w:t xml:space="preserve"> </w:t>
            </w:r>
            <w:r w:rsidRPr="00BD073E">
              <w:rPr>
                <w:rFonts w:asciiTheme="minorHAnsi" w:hAnsiTheme="minorHAnsi"/>
                <w:color w:val="030303"/>
                <w:w w:val="105"/>
                <w:sz w:val="20"/>
              </w:rPr>
              <w:t xml:space="preserve">secret after the mission, requiring the aircraft to avoid all </w:t>
            </w:r>
            <w:r w:rsidRPr="00BD073E">
              <w:rPr>
                <w:rFonts w:asciiTheme="minorHAnsi" w:hAnsiTheme="minorHAnsi"/>
                <w:color w:val="030303"/>
                <w:sz w:val="20"/>
              </w:rPr>
              <w:t>detections not just engagements</w:t>
            </w:r>
          </w:p>
        </w:tc>
      </w:tr>
      <w:bookmarkEnd w:id="0"/>
    </w:tbl>
    <w:p w:rsidR="00175F8D" w:rsidP="00175F8D" w:rsidRDefault="00175F8D" w14:paraId="38306ACF" w14:textId="77777777">
      <w:pPr>
        <w:pStyle w:val="BodyText"/>
        <w:spacing w:line="297" w:lineRule="auto"/>
        <w:ind w:right="252"/>
        <w:rPr>
          <w:rFonts w:asciiTheme="minorHAnsi" w:hAnsiTheme="minorHAnsi"/>
          <w:color w:val="030303"/>
          <w:sz w:val="24"/>
        </w:rPr>
      </w:pPr>
    </w:p>
    <w:p w:rsidR="00F75E83" w:rsidP="00912456" w:rsidRDefault="006C1C78" w14:paraId="38306AD0" w14:textId="77777777">
      <w:pPr>
        <w:pStyle w:val="BodyText"/>
        <w:ind w:right="252"/>
        <w:rPr>
          <w:rFonts w:asciiTheme="minorHAnsi" w:hAnsiTheme="minorHAnsi"/>
          <w:color w:val="030303"/>
          <w:sz w:val="24"/>
        </w:rPr>
      </w:pPr>
      <w:r>
        <w:rPr>
          <w:rFonts w:asciiTheme="minorHAnsi" w:hAnsiTheme="minorHAnsi"/>
          <w:color w:val="030303"/>
          <w:sz w:val="24"/>
        </w:rPr>
        <w:t>For many missions</w:t>
      </w:r>
      <w:r w:rsidR="007757D3">
        <w:rPr>
          <w:rFonts w:asciiTheme="minorHAnsi" w:hAnsiTheme="minorHAnsi"/>
          <w:color w:val="030303"/>
          <w:sz w:val="24"/>
        </w:rPr>
        <w:t xml:space="preserve"> Tactics, Techniques, and Procedures (TT</w:t>
      </w:r>
      <w:r w:rsidRPr="00BD073E" w:rsidR="00175F8D">
        <w:rPr>
          <w:rFonts w:asciiTheme="minorHAnsi" w:hAnsiTheme="minorHAnsi"/>
          <w:color w:val="030303"/>
          <w:sz w:val="24"/>
        </w:rPr>
        <w:t>Ps</w:t>
      </w:r>
      <w:r w:rsidR="007757D3">
        <w:rPr>
          <w:rFonts w:asciiTheme="minorHAnsi" w:hAnsiTheme="minorHAnsi"/>
          <w:color w:val="030303"/>
          <w:sz w:val="24"/>
        </w:rPr>
        <w:t>)</w:t>
      </w:r>
      <w:r w:rsidRPr="00BD073E" w:rsidR="00175F8D">
        <w:rPr>
          <w:rFonts w:asciiTheme="minorHAnsi" w:hAnsiTheme="minorHAnsi"/>
          <w:color w:val="030303"/>
          <w:sz w:val="24"/>
        </w:rPr>
        <w:t xml:space="preserve"> can be used to avoid some of the signature management </w:t>
      </w:r>
      <w:r w:rsidRPr="00BD073E" w:rsidR="00175F8D">
        <w:rPr>
          <w:rFonts w:asciiTheme="minorHAnsi" w:hAnsiTheme="minorHAnsi"/>
          <w:color w:val="030303"/>
          <w:sz w:val="24"/>
        </w:rPr>
        <w:lastRenderedPageBreak/>
        <w:t xml:space="preserve">requirements listed above and most missions do not involve all of these elements. </w:t>
      </w:r>
      <w:r w:rsidR="00912456">
        <w:rPr>
          <w:rFonts w:asciiTheme="minorHAnsi" w:hAnsiTheme="minorHAnsi"/>
          <w:color w:val="030303"/>
          <w:sz w:val="24"/>
        </w:rPr>
        <w:t xml:space="preserve"> </w:t>
      </w:r>
      <w:r w:rsidRPr="00BD073E" w:rsidR="00175F8D">
        <w:rPr>
          <w:rFonts w:asciiTheme="minorHAnsi" w:hAnsiTheme="minorHAnsi"/>
          <w:color w:val="030303"/>
          <w:sz w:val="24"/>
        </w:rPr>
        <w:t xml:space="preserve">However, for some missions the operators simply accept an undesirable level of risk that they will be detected and their mission compromised to some extent. </w:t>
      </w:r>
      <w:r w:rsidR="00912456">
        <w:rPr>
          <w:rFonts w:asciiTheme="minorHAnsi" w:hAnsiTheme="minorHAnsi"/>
          <w:color w:val="030303"/>
          <w:sz w:val="24"/>
        </w:rPr>
        <w:t xml:space="preserve"> </w:t>
      </w:r>
      <w:r w:rsidRPr="00BD073E" w:rsidR="00175F8D">
        <w:rPr>
          <w:rFonts w:asciiTheme="minorHAnsi" w:hAnsiTheme="minorHAnsi"/>
          <w:color w:val="030303"/>
          <w:sz w:val="24"/>
        </w:rPr>
        <w:t>For this reason, any new technologies that allow the warfighter to avoid threats, skip mission steps, or reduce the likelihood o</w:t>
      </w:r>
      <w:r w:rsidR="00912456">
        <w:rPr>
          <w:rFonts w:asciiTheme="minorHAnsi" w:hAnsiTheme="minorHAnsi"/>
          <w:color w:val="030303"/>
          <w:sz w:val="24"/>
        </w:rPr>
        <w:t xml:space="preserve">f detection are of interest to </w:t>
      </w:r>
      <w:r w:rsidR="00175F8D">
        <w:rPr>
          <w:rFonts w:asciiTheme="minorHAnsi" w:hAnsiTheme="minorHAnsi"/>
          <w:color w:val="030303"/>
          <w:sz w:val="24"/>
        </w:rPr>
        <w:t>USSOCOM</w:t>
      </w:r>
      <w:r w:rsidR="00F96062">
        <w:rPr>
          <w:rFonts w:asciiTheme="minorHAnsi" w:hAnsiTheme="minorHAnsi"/>
          <w:color w:val="030303"/>
          <w:sz w:val="24"/>
        </w:rPr>
        <w:t>.</w:t>
      </w:r>
    </w:p>
    <w:p w:rsidR="00F96062" w:rsidP="00912456" w:rsidRDefault="00F96062" w14:paraId="38306AD1" w14:textId="77777777">
      <w:pPr>
        <w:pStyle w:val="BodyText"/>
        <w:ind w:right="252"/>
        <w:rPr>
          <w:rFonts w:asciiTheme="minorHAnsi" w:hAnsiTheme="minorHAnsi"/>
          <w:color w:val="030303"/>
          <w:sz w:val="24"/>
        </w:rPr>
      </w:pPr>
    </w:p>
    <w:p w:rsidRPr="00157D39" w:rsidR="00F96062" w:rsidP="00F96062" w:rsidRDefault="00F96062" w14:paraId="38306AD2" w14:textId="77777777">
      <w:pPr>
        <w:adjustRightInd w:val="0"/>
        <w:rPr>
          <w:rFonts w:ascii="Calibri" w:hAnsi="Calibri" w:cs="Calibri"/>
          <w:b/>
          <w:i/>
          <w:sz w:val="24"/>
          <w:szCs w:val="24"/>
        </w:rPr>
      </w:pPr>
      <w:r w:rsidRPr="00157D39">
        <w:rPr>
          <w:rFonts w:ascii="Calibri" w:hAnsi="Calibri" w:cs="Calibri"/>
          <w:b/>
          <w:i/>
          <w:sz w:val="28"/>
          <w:szCs w:val="24"/>
        </w:rPr>
        <w:t>Contacts/</w:t>
      </w:r>
      <w:r>
        <w:rPr>
          <w:rFonts w:ascii="Calibri" w:hAnsi="Calibri" w:cs="Calibri"/>
          <w:b/>
          <w:i/>
          <w:sz w:val="28"/>
          <w:szCs w:val="24"/>
        </w:rPr>
        <w:t xml:space="preserve">Collaborative </w:t>
      </w:r>
      <w:r w:rsidRPr="00157D39">
        <w:rPr>
          <w:rFonts w:ascii="Calibri" w:hAnsi="Calibri" w:cs="Calibri"/>
          <w:b/>
          <w:i/>
          <w:sz w:val="28"/>
          <w:szCs w:val="24"/>
        </w:rPr>
        <w:t>Next Steps</w:t>
      </w:r>
    </w:p>
    <w:p w:rsidR="00F96062" w:rsidP="00F96062" w:rsidRDefault="00F96062" w14:paraId="38306AD3" w14:textId="77777777">
      <w:pPr>
        <w:adjustRightInd w:val="0"/>
        <w:rPr>
          <w:rFonts w:ascii="Calibri" w:hAnsi="Calibri" w:cs="Calibri"/>
          <w:sz w:val="24"/>
          <w:szCs w:val="24"/>
        </w:rPr>
      </w:pPr>
    </w:p>
    <w:p w:rsidRPr="00B80BEC" w:rsidR="00F96062" w:rsidP="00F96062" w:rsidRDefault="00F96062" w14:paraId="38306AD4" w14:textId="77777777">
      <w:pPr>
        <w:pStyle w:val="ListParagraph"/>
        <w:widowControl/>
        <w:numPr>
          <w:ilvl w:val="0"/>
          <w:numId w:val="17"/>
        </w:numPr>
        <w:adjustRightInd w:val="0"/>
        <w:spacing w:line="240" w:lineRule="exact"/>
        <w:ind w:left="548" w:hanging="274"/>
        <w:contextualSpacing/>
        <w:rPr>
          <w:rFonts w:ascii="Calibri" w:hAnsi="Calibri" w:cs="Calibri"/>
          <w:b/>
          <w:sz w:val="24"/>
          <w:szCs w:val="24"/>
        </w:rPr>
      </w:pPr>
      <w:r w:rsidRPr="00E82974">
        <w:rPr>
          <w:rFonts w:ascii="Calibri" w:hAnsi="Calibri" w:cs="Calibri"/>
          <w:b/>
          <w:i/>
          <w:sz w:val="24"/>
          <w:szCs w:val="24"/>
        </w:rPr>
        <w:t>USSOCOM Public Website</w:t>
      </w:r>
      <w:r w:rsidRPr="00A97DFE">
        <w:rPr>
          <w:rFonts w:ascii="Calibri" w:hAnsi="Calibri" w:cs="Calibri"/>
          <w:sz w:val="24"/>
          <w:szCs w:val="24"/>
        </w:rPr>
        <w:t xml:space="preserve"> </w:t>
      </w:r>
      <w:r>
        <w:rPr>
          <w:rFonts w:ascii="Calibri" w:hAnsi="Calibri" w:cs="Calibri"/>
          <w:sz w:val="24"/>
          <w:szCs w:val="24"/>
        </w:rPr>
        <w:t>–</w:t>
      </w:r>
      <w:r w:rsidRPr="00B80BEC">
        <w:rPr>
          <w:rFonts w:ascii="Calibri" w:hAnsi="Calibri" w:cs="Calibri"/>
          <w:b/>
          <w:sz w:val="24"/>
          <w:szCs w:val="24"/>
        </w:rPr>
        <w:t xml:space="preserve"> </w:t>
      </w:r>
      <w:hyperlink w:history="1" r:id="rId11">
        <w:r w:rsidRPr="00B80BEC">
          <w:rPr>
            <w:rStyle w:val="Hyperlink"/>
            <w:rFonts w:ascii="Calibri" w:hAnsi="Calibri" w:cs="Calibri"/>
            <w:sz w:val="24"/>
            <w:szCs w:val="24"/>
          </w:rPr>
          <w:t>http://www.socom.mil</w:t>
        </w:r>
      </w:hyperlink>
    </w:p>
    <w:p w:rsidR="00F96062" w:rsidP="00F96062" w:rsidRDefault="00F96062" w14:paraId="38306AD5" w14:textId="77777777">
      <w:pPr>
        <w:adjustRightInd w:val="0"/>
        <w:spacing w:line="240" w:lineRule="exact"/>
        <w:ind w:left="548" w:hanging="274"/>
        <w:rPr>
          <w:rFonts w:ascii="Calibri" w:hAnsi="Calibri" w:cs="Calibri"/>
          <w:b/>
          <w:sz w:val="24"/>
          <w:szCs w:val="24"/>
        </w:rPr>
      </w:pPr>
    </w:p>
    <w:p w:rsidRPr="00B80BEC" w:rsidR="00F96062" w:rsidP="00F96062" w:rsidRDefault="00F96062" w14:paraId="38306AD6" w14:textId="1BE558FB">
      <w:pPr>
        <w:pStyle w:val="ListParagraph"/>
        <w:widowControl w:val="1"/>
        <w:numPr>
          <w:ilvl w:val="0"/>
          <w:numId w:val="17"/>
        </w:numPr>
        <w:adjustRightInd w:val="0"/>
        <w:spacing w:line="240" w:lineRule="exact"/>
        <w:ind w:left="548" w:hanging="274"/>
        <w:contextualSpacing/>
        <w:rPr>
          <w:rFonts w:ascii="Calibri" w:hAnsi="Calibri" w:cs="Calibri"/>
          <w:sz w:val="24"/>
          <w:szCs w:val="24"/>
        </w:rPr>
      </w:pPr>
      <w:r w:rsidRPr="151054D8" w:rsidR="00F96062">
        <w:rPr>
          <w:rFonts w:ascii="Calibri" w:hAnsi="Calibri" w:cs="Calibri"/>
          <w:b w:val="1"/>
          <w:bCs w:val="1"/>
          <w:i w:val="1"/>
          <w:iCs w:val="1"/>
          <w:sz w:val="24"/>
          <w:szCs w:val="24"/>
        </w:rPr>
        <w:t xml:space="preserve">USSOCOM </w:t>
      </w:r>
      <w:r w:rsidRPr="151054D8" w:rsidR="15F48286">
        <w:rPr>
          <w:rFonts w:ascii="Calibri" w:hAnsi="Calibri" w:cs="Calibri"/>
          <w:b w:val="1"/>
          <w:bCs w:val="1"/>
          <w:i w:val="1"/>
          <w:iCs w:val="1"/>
          <w:sz w:val="24"/>
          <w:szCs w:val="24"/>
        </w:rPr>
        <w:t>Engage SOF (</w:t>
      </w:r>
      <w:r w:rsidRPr="151054D8" w:rsidR="15F48286">
        <w:rPr>
          <w:rFonts w:ascii="Calibri" w:hAnsi="Calibri" w:cs="Calibri"/>
          <w:b w:val="1"/>
          <w:bCs w:val="1"/>
          <w:i w:val="1"/>
          <w:iCs w:val="1"/>
          <w:sz w:val="24"/>
          <w:szCs w:val="24"/>
        </w:rPr>
        <w:t>eSOF</w:t>
      </w:r>
      <w:r w:rsidRPr="151054D8" w:rsidR="15F48286">
        <w:rPr>
          <w:rFonts w:ascii="Calibri" w:hAnsi="Calibri" w:cs="Calibri"/>
          <w:b w:val="1"/>
          <w:bCs w:val="1"/>
          <w:i w:val="1"/>
          <w:iCs w:val="1"/>
          <w:sz w:val="24"/>
          <w:szCs w:val="24"/>
        </w:rPr>
        <w:t>)</w:t>
      </w:r>
      <w:r w:rsidRPr="151054D8" w:rsidR="00F96062">
        <w:rPr>
          <w:rFonts w:ascii="Calibri" w:hAnsi="Calibri" w:cs="Calibri"/>
          <w:b w:val="1"/>
          <w:bCs w:val="1"/>
          <w:sz w:val="24"/>
          <w:szCs w:val="24"/>
        </w:rPr>
        <w:t xml:space="preserve"> </w:t>
      </w:r>
      <w:r w:rsidRPr="151054D8" w:rsidR="00F96062">
        <w:rPr>
          <w:rFonts w:ascii="Calibri" w:hAnsi="Calibri" w:cs="Calibri"/>
          <w:sz w:val="24"/>
          <w:szCs w:val="24"/>
        </w:rPr>
        <w:t>–</w:t>
      </w:r>
      <w:r w:rsidRPr="151054D8" w:rsidR="00F96062">
        <w:rPr>
          <w:rFonts w:ascii="Calibri" w:hAnsi="Calibri" w:cs="Calibri"/>
          <w:sz w:val="24"/>
          <w:szCs w:val="24"/>
        </w:rPr>
        <w:t xml:space="preserve"> </w:t>
      </w:r>
      <w:hyperlink r:id="R135de2870ba54143">
        <w:r w:rsidRPr="151054D8" w:rsidR="78F9B495">
          <w:rPr>
            <w:rStyle w:val="Hyperlink"/>
            <w:rFonts w:ascii="Calibri" w:hAnsi="Calibri" w:cs="Calibri"/>
            <w:sz w:val="24"/>
            <w:szCs w:val="24"/>
          </w:rPr>
          <w:t>https://www.socom.mil/SOF-ATL/Pages/eSOF-main.aspx</w:t>
        </w:r>
      </w:hyperlink>
      <w:r w:rsidRPr="151054D8" w:rsidR="00F96062">
        <w:rPr>
          <w:rFonts w:ascii="Calibri" w:hAnsi="Calibri" w:cs="Calibri"/>
          <w:sz w:val="24"/>
          <w:szCs w:val="24"/>
        </w:rPr>
        <w:t xml:space="preserve">; </w:t>
      </w:r>
      <w:hyperlink r:id="R886de5b19b2d45b1">
        <w:r w:rsidRPr="151054D8" w:rsidR="510FCD35">
          <w:rPr>
            <w:rStyle w:val="Hyperlink"/>
            <w:rFonts w:ascii="Calibri" w:hAnsi="Calibri" w:cs="Calibri"/>
            <w:sz w:val="24"/>
            <w:szCs w:val="24"/>
          </w:rPr>
          <w:t>eSOF</w:t>
        </w:r>
        <w:r w:rsidRPr="151054D8" w:rsidR="00F96062">
          <w:rPr>
            <w:rStyle w:val="Hyperlink"/>
            <w:rFonts w:ascii="Calibri" w:hAnsi="Calibri" w:cs="Calibri"/>
            <w:sz w:val="24"/>
            <w:szCs w:val="24"/>
          </w:rPr>
          <w:t>@socom.mil</w:t>
        </w:r>
      </w:hyperlink>
    </w:p>
    <w:p w:rsidR="00F96062" w:rsidP="00F96062" w:rsidRDefault="00F96062" w14:paraId="38306AD7" w14:textId="77777777">
      <w:pPr>
        <w:adjustRightInd w:val="0"/>
        <w:spacing w:line="240" w:lineRule="exact"/>
        <w:ind w:left="548" w:hanging="274"/>
        <w:rPr>
          <w:rFonts w:ascii="Calibri" w:hAnsi="Calibri" w:cs="Calibri"/>
          <w:sz w:val="24"/>
          <w:szCs w:val="24"/>
        </w:rPr>
      </w:pPr>
    </w:p>
    <w:p w:rsidR="00F96062" w:rsidP="00F96062" w:rsidRDefault="00F96062" w14:paraId="38306AD8" w14:textId="77777777">
      <w:pPr>
        <w:pStyle w:val="ListParagraph"/>
        <w:widowControl/>
        <w:numPr>
          <w:ilvl w:val="0"/>
          <w:numId w:val="17"/>
        </w:numPr>
        <w:adjustRightInd w:val="0"/>
        <w:spacing w:line="240" w:lineRule="exact"/>
        <w:ind w:left="548" w:hanging="274"/>
        <w:contextualSpacing/>
        <w:rPr>
          <w:rFonts w:ascii="Calibri" w:hAnsi="Calibri" w:cs="Calibri"/>
          <w:sz w:val="24"/>
          <w:szCs w:val="24"/>
        </w:rPr>
      </w:pPr>
      <w:r w:rsidRPr="00E82974">
        <w:rPr>
          <w:rFonts w:ascii="Calibri" w:hAnsi="Calibri" w:cs="Calibri"/>
          <w:b/>
          <w:i/>
          <w:sz w:val="24"/>
          <w:szCs w:val="24"/>
        </w:rPr>
        <w:t>USSOCOM Technical Experimentation (TE)</w:t>
      </w:r>
      <w:r w:rsidRPr="00E82974">
        <w:rPr>
          <w:rFonts w:ascii="Calibri" w:hAnsi="Calibri" w:cs="Calibri"/>
          <w:b/>
          <w:sz w:val="24"/>
          <w:szCs w:val="24"/>
        </w:rPr>
        <w:t xml:space="preserve"> </w:t>
      </w:r>
      <w:r>
        <w:rPr>
          <w:rFonts w:ascii="Calibri" w:hAnsi="Calibri" w:cs="Calibri"/>
          <w:sz w:val="24"/>
          <w:szCs w:val="24"/>
        </w:rPr>
        <w:t>–</w:t>
      </w:r>
      <w:r w:rsidRPr="00B80BEC">
        <w:rPr>
          <w:rFonts w:ascii="Calibri" w:hAnsi="Calibri" w:cs="Calibri"/>
          <w:sz w:val="24"/>
          <w:szCs w:val="24"/>
        </w:rPr>
        <w:t xml:space="preserve"> </w:t>
      </w:r>
      <w:hyperlink w:history="1" r:id="rId14">
        <w:r w:rsidRPr="00B80BEC">
          <w:rPr>
            <w:rStyle w:val="Hyperlink"/>
            <w:rFonts w:ascii="Calibri" w:hAnsi="Calibri" w:cs="Calibri"/>
            <w:sz w:val="24"/>
            <w:szCs w:val="24"/>
          </w:rPr>
          <w:t>https://www.socom.mil/SOF-ATL/Pages/technical-experimentation.aspx</w:t>
        </w:r>
      </w:hyperlink>
    </w:p>
    <w:p w:rsidRPr="00B80BEC" w:rsidR="00F96062" w:rsidP="00F96062" w:rsidRDefault="00F96062" w14:paraId="38306AD9" w14:textId="77777777">
      <w:pPr>
        <w:pStyle w:val="ListParagraph"/>
        <w:spacing w:line="240" w:lineRule="exact"/>
        <w:ind w:left="548" w:hanging="274"/>
        <w:rPr>
          <w:rFonts w:ascii="Calibri" w:hAnsi="Calibri" w:cs="Calibri"/>
          <w:sz w:val="24"/>
          <w:szCs w:val="24"/>
        </w:rPr>
      </w:pPr>
    </w:p>
    <w:p w:rsidRPr="00D701A1" w:rsidR="00F96062" w:rsidP="00F96062" w:rsidRDefault="00F96062" w14:paraId="38306ADA" w14:textId="77777777">
      <w:pPr>
        <w:pStyle w:val="ListParagraph"/>
        <w:widowControl/>
        <w:numPr>
          <w:ilvl w:val="0"/>
          <w:numId w:val="17"/>
        </w:numPr>
        <w:adjustRightInd w:val="0"/>
        <w:spacing w:line="240" w:lineRule="exact"/>
        <w:ind w:left="548" w:hanging="274"/>
        <w:contextualSpacing/>
        <w:rPr>
          <w:rFonts w:ascii="Calibri" w:hAnsi="Calibri" w:cs="Calibri"/>
          <w:sz w:val="24"/>
          <w:szCs w:val="24"/>
        </w:rPr>
      </w:pPr>
      <w:r w:rsidRPr="00E82974">
        <w:rPr>
          <w:rFonts w:ascii="Calibri" w:hAnsi="Calibri" w:cs="Calibri"/>
          <w:b/>
          <w:i/>
          <w:sz w:val="24"/>
          <w:szCs w:val="24"/>
        </w:rPr>
        <w:t>SOFWERX</w:t>
      </w:r>
      <w:r w:rsidRPr="00B80BEC">
        <w:rPr>
          <w:rFonts w:ascii="Calibri" w:hAnsi="Calibri" w:cs="Calibri"/>
          <w:sz w:val="24"/>
          <w:szCs w:val="24"/>
        </w:rPr>
        <w:t xml:space="preserve"> </w:t>
      </w:r>
      <w:r>
        <w:rPr>
          <w:rFonts w:ascii="Calibri" w:hAnsi="Calibri" w:cs="Calibri"/>
          <w:sz w:val="24"/>
          <w:szCs w:val="24"/>
        </w:rPr>
        <w:t>–</w:t>
      </w:r>
      <w:r w:rsidRPr="00B80BEC">
        <w:rPr>
          <w:rFonts w:ascii="Calibri" w:hAnsi="Calibri" w:cs="Calibri"/>
          <w:sz w:val="24"/>
          <w:szCs w:val="24"/>
        </w:rPr>
        <w:t xml:space="preserve"> </w:t>
      </w:r>
      <w:hyperlink w:history="1" r:id="rId15">
        <w:r w:rsidRPr="000069B2">
          <w:rPr>
            <w:rStyle w:val="Hyperlink"/>
            <w:rFonts w:ascii="Calibri" w:hAnsi="Calibri" w:cs="Calibri"/>
            <w:sz w:val="24"/>
            <w:szCs w:val="24"/>
          </w:rPr>
          <w:t>https://www.sofwerx.org</w:t>
        </w:r>
      </w:hyperlink>
      <w:r w:rsidRPr="00D701A1">
        <w:rPr>
          <w:rFonts w:ascii="Calibri" w:hAnsi="Calibri" w:cs="Calibri"/>
          <w:b/>
          <w:i/>
          <w:sz w:val="24"/>
          <w:szCs w:val="24"/>
        </w:rPr>
        <w:t xml:space="preserve"> </w:t>
      </w:r>
    </w:p>
    <w:p w:rsidRPr="00D701A1" w:rsidR="00F96062" w:rsidP="00F96062" w:rsidRDefault="00F96062" w14:paraId="38306ADB" w14:textId="77777777">
      <w:pPr>
        <w:pStyle w:val="ListParagraph"/>
        <w:spacing w:line="240" w:lineRule="exact"/>
        <w:ind w:left="548" w:hanging="274"/>
        <w:rPr>
          <w:rFonts w:ascii="Calibri" w:hAnsi="Calibri" w:cs="Calibri"/>
          <w:b/>
          <w:i/>
          <w:sz w:val="24"/>
          <w:szCs w:val="24"/>
        </w:rPr>
      </w:pPr>
    </w:p>
    <w:p w:rsidRPr="000F3051" w:rsidR="00F96062" w:rsidP="00F96062" w:rsidRDefault="00F96062" w14:paraId="38306ADC" w14:textId="77777777">
      <w:pPr>
        <w:pStyle w:val="ListParagraph"/>
        <w:widowControl/>
        <w:numPr>
          <w:ilvl w:val="0"/>
          <w:numId w:val="17"/>
        </w:numPr>
        <w:adjustRightInd w:val="0"/>
        <w:spacing w:line="240" w:lineRule="exact"/>
        <w:ind w:left="548" w:hanging="274"/>
        <w:contextualSpacing/>
        <w:rPr>
          <w:rFonts w:ascii="Calibri" w:hAnsi="Calibri" w:cs="Calibri"/>
          <w:sz w:val="24"/>
          <w:szCs w:val="24"/>
        </w:rPr>
      </w:pPr>
      <w:r w:rsidRPr="00E82974">
        <w:rPr>
          <w:rFonts w:ascii="Calibri" w:hAnsi="Calibri" w:cs="Calibri"/>
          <w:b/>
          <w:i/>
          <w:sz w:val="24"/>
          <w:szCs w:val="24"/>
        </w:rPr>
        <w:t>USSOCOM Small Business Innovation Research (SBIR)/Small Business Technology Transfer Programs</w:t>
      </w:r>
      <w:r w:rsidRPr="00E82974">
        <w:rPr>
          <w:rFonts w:ascii="Calibri" w:hAnsi="Calibri" w:cs="Calibri"/>
          <w:b/>
          <w:sz w:val="24"/>
          <w:szCs w:val="24"/>
        </w:rPr>
        <w:t xml:space="preserve"> </w:t>
      </w:r>
      <w:r>
        <w:rPr>
          <w:rFonts w:ascii="Calibri" w:hAnsi="Calibri" w:cs="Calibri"/>
          <w:sz w:val="24"/>
          <w:szCs w:val="24"/>
        </w:rPr>
        <w:t xml:space="preserve">– </w:t>
      </w:r>
      <w:hyperlink w:history="1" r:id="rId16">
        <w:r w:rsidRPr="000F3051">
          <w:rPr>
            <w:rStyle w:val="Hyperlink"/>
            <w:rFonts w:ascii="Calibri" w:hAnsi="Calibri" w:cs="Calibri"/>
            <w:sz w:val="24"/>
            <w:szCs w:val="24"/>
          </w:rPr>
          <w:t>https://www.socom.mil/SOF-ATL/Pages/sbir.aspx</w:t>
        </w:r>
      </w:hyperlink>
    </w:p>
    <w:p w:rsidRPr="000F3051" w:rsidR="00F96062" w:rsidP="00F96062" w:rsidRDefault="00F96062" w14:paraId="38306ADD" w14:textId="77777777">
      <w:pPr>
        <w:adjustRightInd w:val="0"/>
        <w:rPr>
          <w:rFonts w:ascii="Calibri" w:hAnsi="Calibri" w:cs="Calibri"/>
          <w:sz w:val="24"/>
          <w:szCs w:val="24"/>
        </w:rPr>
      </w:pPr>
    </w:p>
    <w:p w:rsidRPr="00E82974" w:rsidR="00F96062" w:rsidP="00E82974" w:rsidRDefault="00F96062" w14:paraId="38306ADE" w14:textId="77777777">
      <w:pPr>
        <w:pStyle w:val="ListParagraph"/>
        <w:widowControl/>
        <w:numPr>
          <w:ilvl w:val="0"/>
          <w:numId w:val="17"/>
        </w:numPr>
        <w:adjustRightInd w:val="0"/>
        <w:ind w:left="540" w:hanging="270"/>
        <w:contextualSpacing/>
        <w:rPr>
          <w:rFonts w:ascii="Calibri" w:hAnsi="Calibri" w:cs="Calibri"/>
          <w:sz w:val="24"/>
          <w:szCs w:val="24"/>
        </w:rPr>
      </w:pPr>
      <w:r w:rsidRPr="00E82974">
        <w:rPr>
          <w:rFonts w:ascii="Calibri" w:hAnsi="Calibri" w:cs="Calibri"/>
          <w:b/>
          <w:i/>
          <w:sz w:val="24"/>
          <w:szCs w:val="24"/>
        </w:rPr>
        <w:t>Vulcan</w:t>
      </w:r>
      <w:r w:rsidRPr="00B80BEC">
        <w:rPr>
          <w:rFonts w:ascii="Calibri" w:hAnsi="Calibri" w:cs="Calibri"/>
          <w:sz w:val="24"/>
          <w:szCs w:val="24"/>
        </w:rPr>
        <w:t xml:space="preserve"> – </w:t>
      </w:r>
      <w:hyperlink w:history="1" r:id="rId17">
        <w:r w:rsidRPr="000069B2">
          <w:rPr>
            <w:rStyle w:val="Hyperlink"/>
            <w:rFonts w:ascii="Calibri" w:hAnsi="Calibri" w:cs="Calibri"/>
            <w:sz w:val="24"/>
            <w:szCs w:val="24"/>
          </w:rPr>
          <w:t>https://www.vulcan-sof.com/home/request</w:t>
        </w:r>
      </w:hyperlink>
    </w:p>
    <w:sectPr w:rsidRPr="00E82974" w:rsidR="00F96062" w:rsidSect="00E82974">
      <w:headerReference w:type="default" r:id="rId18"/>
      <w:footerReference w:type="default" r:id="rId19"/>
      <w:footerReference w:type="first" r:id="rId20"/>
      <w:pgSz w:w="12240" w:h="15840" w:orient="portrait"/>
      <w:pgMar w:top="980" w:right="1300" w:bottom="1040" w:left="1340"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39" w:rsidRDefault="001E1F39" w14:paraId="38306AEB" w14:textId="77777777">
      <w:r>
        <w:separator/>
      </w:r>
    </w:p>
  </w:endnote>
  <w:endnote w:type="continuationSeparator" w:id="0">
    <w:p w:rsidR="001E1F39" w:rsidRDefault="001E1F39" w14:paraId="38306A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eastAsia="Calibri" w:cs="Times New Roman"/>
      </w:rPr>
      <w:id w:val="1418124741"/>
      <w:docPartObj>
        <w:docPartGallery w:val="Page Numbers (Bottom of Page)"/>
        <w:docPartUnique/>
      </w:docPartObj>
    </w:sdtPr>
    <w:sdtEndPr>
      <w:rPr>
        <w:noProof/>
      </w:rPr>
    </w:sdtEndPr>
    <w:sdtContent>
      <w:p w:rsidRPr="00E82974" w:rsidR="00E82974" w:rsidP="00E82974" w:rsidRDefault="00E82974" w14:paraId="38306AEE" w14:textId="77777777">
        <w:pPr>
          <w:pStyle w:val="Footer"/>
          <w:rPr>
            <w:rFonts w:cs="Times New Roman" w:asciiTheme="minorHAnsi" w:hAnsiTheme="minorHAnsi"/>
            <w:sz w:val="20"/>
            <w:szCs w:val="24"/>
          </w:rPr>
        </w:pPr>
      </w:p>
      <w:sdt>
        <w:sdtPr>
          <w:rPr>
            <w:rFonts w:asciiTheme="minorHAnsi" w:hAnsiTheme="minorHAnsi"/>
          </w:rPr>
          <w:id w:val="-335843780"/>
          <w:docPartObj>
            <w:docPartGallery w:val="Page Numbers (Bottom of Page)"/>
            <w:docPartUnique/>
          </w:docPartObj>
        </w:sdtPr>
        <w:sdtEndPr>
          <w:rPr>
            <w:rFonts w:ascii="Arial" w:hAnsi="Arial"/>
            <w:noProof/>
          </w:rPr>
        </w:sdtEndPr>
        <w:sdtContent>
          <w:p w:rsidRPr="00E82974" w:rsidR="00E82974" w:rsidP="00E82974" w:rsidRDefault="00E82974" w14:paraId="38306AEF" w14:textId="77777777">
            <w:pPr>
              <w:pStyle w:val="Footer"/>
              <w:jc w:val="center"/>
              <w:rPr>
                <w:rFonts w:asciiTheme="minorHAnsi" w:hAnsiTheme="minorHAnsi"/>
                <w:noProof/>
              </w:rPr>
            </w:pPr>
            <w:r w:rsidRPr="00E82974">
              <w:rPr>
                <w:rFonts w:asciiTheme="minorHAnsi" w:hAnsiTheme="minorHAnsi"/>
              </w:rPr>
              <w:fldChar w:fldCharType="begin"/>
            </w:r>
            <w:r w:rsidRPr="00E82974">
              <w:rPr>
                <w:rFonts w:asciiTheme="minorHAnsi" w:hAnsiTheme="minorHAnsi"/>
              </w:rPr>
              <w:instrText xml:space="preserve"> PAGE   \* MERGEFORMAT </w:instrText>
            </w:r>
            <w:r w:rsidRPr="00E82974">
              <w:rPr>
                <w:rFonts w:asciiTheme="minorHAnsi" w:hAnsiTheme="minorHAnsi"/>
              </w:rPr>
              <w:fldChar w:fldCharType="separate"/>
            </w:r>
            <w:r w:rsidR="00D1407A">
              <w:rPr>
                <w:rFonts w:asciiTheme="minorHAnsi" w:hAnsiTheme="minorHAnsi"/>
                <w:noProof/>
              </w:rPr>
              <w:t>4</w:t>
            </w:r>
            <w:r w:rsidRPr="00E82974">
              <w:rPr>
                <w:rFonts w:asciiTheme="minorHAnsi" w:hAnsiTheme="minorHAnsi"/>
                <w:noProof/>
              </w:rPr>
              <w:fldChar w:fldCharType="end"/>
            </w:r>
          </w:p>
          <w:p w:rsidRPr="00E82974" w:rsidR="004E51B5" w:rsidP="00E82974" w:rsidRDefault="00E82974" w14:paraId="38306AF0" w14:textId="77777777">
            <w:pPr>
              <w:pStyle w:val="Footer"/>
              <w:jc w:val="center"/>
              <w:rPr>
                <w:rFonts w:asciiTheme="minorHAnsi" w:hAnsiTheme="minorHAnsi"/>
                <w:noProof/>
              </w:rPr>
            </w:pPr>
            <w:r w:rsidRPr="00E82974">
              <w:rPr>
                <w:rFonts w:asciiTheme="minorHAnsi" w:hAnsiTheme="minorHAnsi"/>
                <w:noProof/>
              </w:rPr>
              <w:t>DISTRIBUTION A: APPROVED FOR PUBLIC RELEASE</w:t>
            </w:r>
          </w:p>
        </w:sdtContent>
      </w:sdt>
      <w:p w:rsidRPr="004E51B5" w:rsidR="004E51B5" w:rsidP="004E51B5" w:rsidRDefault="00D1407A" w14:paraId="38306AF1" w14:textId="77777777">
        <w:pPr>
          <w:widowControl/>
          <w:tabs>
            <w:tab w:val="center" w:pos="4680"/>
            <w:tab w:val="right" w:pos="9360"/>
          </w:tabs>
          <w:autoSpaceDE/>
          <w:autoSpaceDN/>
          <w:jc w:val="center"/>
          <w:rPr>
            <w:rFonts w:ascii="Calibri" w:hAnsi="Calibri" w:eastAsia="Calibri" w:cs="Times New Roman"/>
            <w:noProof/>
          </w:rPr>
        </w:pPr>
      </w:p>
    </w:sdtContent>
  </w:sdt>
  <w:p w:rsidR="00F75E83" w:rsidRDefault="00F75E83" w14:paraId="38306AF2" w14:textId="77777777">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E82974" w:rsidR="00E82974" w:rsidP="00E82974" w:rsidRDefault="00E82974" w14:paraId="38306AF3" w14:textId="77777777">
    <w:pPr>
      <w:widowControl/>
      <w:tabs>
        <w:tab w:val="center" w:pos="4680"/>
        <w:tab w:val="right" w:pos="9360"/>
      </w:tabs>
      <w:autoSpaceDE/>
      <w:autoSpaceDN/>
      <w:rPr>
        <w:rFonts w:ascii="Calibri" w:hAnsi="Calibri" w:eastAsia="Calibri" w:cs="Times New Roman"/>
        <w:sz w:val="20"/>
        <w:szCs w:val="24"/>
      </w:rPr>
    </w:pPr>
    <w:r w:rsidRPr="00E82974">
      <w:rPr>
        <w:rFonts w:ascii="Calibri" w:hAnsi="Calibri" w:eastAsia="Calibri" w:cs="Calibri"/>
        <w:b/>
        <w:sz w:val="24"/>
        <w:szCs w:val="24"/>
        <w:vertAlign w:val="superscript"/>
      </w:rPr>
      <w:t xml:space="preserve">[1] </w:t>
    </w:r>
    <w:r w:rsidRPr="00E82974">
      <w:rPr>
        <w:rFonts w:ascii="Calibri" w:hAnsi="Calibri" w:eastAsia="Calibri" w:cs="Calibri"/>
        <w:b/>
        <w:i/>
        <w:sz w:val="20"/>
        <w:szCs w:val="24"/>
      </w:rPr>
      <w:t>State Actors</w:t>
    </w:r>
    <w:r w:rsidRPr="00E82974">
      <w:rPr>
        <w:rFonts w:ascii="Calibri" w:hAnsi="Calibri" w:eastAsia="Calibri" w:cs="Calibri"/>
        <w:sz w:val="20"/>
        <w:szCs w:val="24"/>
      </w:rPr>
      <w:t xml:space="preserve"> are entities that have sovereignty over an area of territory and the people within it and act on behalf of a governmental body.  </w:t>
    </w:r>
    <w:r w:rsidRPr="00E82974">
      <w:rPr>
        <w:rFonts w:ascii="Calibri" w:hAnsi="Calibri" w:eastAsia="Calibri" w:cs="Times New Roman"/>
        <w:b/>
        <w:i/>
        <w:sz w:val="20"/>
        <w:szCs w:val="24"/>
      </w:rPr>
      <w:t>Non-State Actors</w:t>
    </w:r>
    <w:r w:rsidRPr="00E82974">
      <w:rPr>
        <w:rFonts w:ascii="Calibri" w:hAnsi="Calibri" w:eastAsia="Calibri" w:cs="Times New Roman"/>
        <w:sz w:val="20"/>
        <w:szCs w:val="24"/>
      </w:rPr>
      <w:t xml:space="preserve"> are non-sovereign entities that exercise significant economic, political, or social power and influence at a national, and in some cases international level.</w:t>
    </w:r>
  </w:p>
  <w:p w:rsidRPr="00E82974" w:rsidR="00E82974" w:rsidP="00E82974" w:rsidRDefault="00E82974" w14:paraId="38306AF4" w14:textId="77777777">
    <w:pPr>
      <w:widowControl/>
      <w:tabs>
        <w:tab w:val="center" w:pos="4680"/>
        <w:tab w:val="right" w:pos="9360"/>
      </w:tabs>
      <w:autoSpaceDE/>
      <w:autoSpaceDN/>
      <w:rPr>
        <w:rFonts w:ascii="Calibri" w:hAnsi="Calibri" w:eastAsia="Calibri" w:cs="Times New Roman"/>
        <w:sz w:val="20"/>
        <w:szCs w:val="24"/>
      </w:rPr>
    </w:pPr>
  </w:p>
  <w:p w:rsidRPr="00E82974" w:rsidR="00E82974" w:rsidP="00E82974" w:rsidRDefault="00E82974" w14:paraId="38306AF5" w14:textId="77777777">
    <w:pPr>
      <w:widowControl/>
      <w:tabs>
        <w:tab w:val="center" w:pos="4680"/>
        <w:tab w:val="right" w:pos="9360"/>
      </w:tabs>
      <w:autoSpaceDE/>
      <w:autoSpaceDN/>
      <w:jc w:val="center"/>
      <w:rPr>
        <w:rFonts w:ascii="Calibri" w:hAnsi="Calibri" w:eastAsia="Calibri" w:cs="Times New Roman"/>
        <w:noProof/>
      </w:rPr>
    </w:pPr>
    <w:r w:rsidRPr="00E82974">
      <w:rPr>
        <w:rFonts w:ascii="Calibri" w:hAnsi="Calibri" w:eastAsia="Calibri" w:cs="Times New Roman"/>
      </w:rPr>
      <w:fldChar w:fldCharType="begin"/>
    </w:r>
    <w:r w:rsidRPr="00E82974">
      <w:rPr>
        <w:rFonts w:ascii="Calibri" w:hAnsi="Calibri" w:eastAsia="Calibri" w:cs="Times New Roman"/>
      </w:rPr>
      <w:instrText xml:space="preserve"> PAGE   \* MERGEFORMAT </w:instrText>
    </w:r>
    <w:r w:rsidRPr="00E82974">
      <w:rPr>
        <w:rFonts w:ascii="Calibri" w:hAnsi="Calibri" w:eastAsia="Calibri" w:cs="Times New Roman"/>
      </w:rPr>
      <w:fldChar w:fldCharType="separate"/>
    </w:r>
    <w:r w:rsidR="00D1407A">
      <w:rPr>
        <w:rFonts w:ascii="Calibri" w:hAnsi="Calibri" w:eastAsia="Calibri" w:cs="Times New Roman"/>
        <w:noProof/>
      </w:rPr>
      <w:t>1</w:t>
    </w:r>
    <w:r w:rsidRPr="00E82974">
      <w:rPr>
        <w:rFonts w:ascii="Calibri" w:hAnsi="Calibri" w:eastAsia="Calibri" w:cs="Times New Roman"/>
        <w:noProof/>
      </w:rPr>
      <w:fldChar w:fldCharType="end"/>
    </w:r>
  </w:p>
  <w:p w:rsidR="00E82974" w:rsidP="00E82974" w:rsidRDefault="00E82974" w14:paraId="38306AF6" w14:textId="77777777">
    <w:pPr>
      <w:widowControl/>
      <w:tabs>
        <w:tab w:val="center" w:pos="4680"/>
        <w:tab w:val="right" w:pos="9360"/>
      </w:tabs>
      <w:autoSpaceDE/>
      <w:autoSpaceDN/>
      <w:jc w:val="center"/>
      <w:rPr>
        <w:rFonts w:ascii="Calibri" w:hAnsi="Calibri" w:eastAsia="Calibri" w:cs="Times New Roman"/>
        <w:noProof/>
      </w:rPr>
    </w:pPr>
    <w:r w:rsidRPr="00E82974">
      <w:rPr>
        <w:rFonts w:ascii="Calibri" w:hAnsi="Calibri" w:eastAsia="Calibri" w:cs="Times New Roman"/>
        <w:noProof/>
      </w:rPr>
      <w:t>DISTRIBUTION A: APPROVED FOR PUBLIC RELEASE</w:t>
    </w:r>
  </w:p>
  <w:p w:rsidRPr="00E82974" w:rsidR="00E82974" w:rsidP="00E82974" w:rsidRDefault="00D1407A" w14:paraId="38306AF7" w14:textId="77777777">
    <w:pPr>
      <w:widowControl/>
      <w:tabs>
        <w:tab w:val="center" w:pos="4680"/>
        <w:tab w:val="right" w:pos="9360"/>
      </w:tabs>
      <w:autoSpaceDE/>
      <w:autoSpaceDN/>
      <w:jc w:val="center"/>
      <w:rPr>
        <w:rFonts w:ascii="Calibri" w:hAnsi="Calibri" w:eastAsia="Calibri" w:cs="Times New Roman"/>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39" w:rsidRDefault="001E1F39" w14:paraId="38306AE9" w14:textId="77777777">
      <w:r>
        <w:separator/>
      </w:r>
    </w:p>
  </w:footnote>
  <w:footnote w:type="continuationSeparator" w:id="0">
    <w:p w:rsidR="001E1F39" w:rsidRDefault="001E1F39" w14:paraId="38306AE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E82974" w:rsidR="00F75E83" w:rsidRDefault="00F75E83" w14:paraId="38306AED" w14:textId="77777777">
    <w:pPr>
      <w:pStyle w:val="BodyText"/>
      <w:spacing w:line="14" w:lineRule="auto"/>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EEE"/>
    <w:multiLevelType w:val="hybridMultilevel"/>
    <w:tmpl w:val="CA8E4EBA"/>
    <w:lvl w:ilvl="0" w:tplc="40A0BE92">
      <w:start w:val="1"/>
      <w:numFmt w:val="bullet"/>
      <w:lvlText w:val="–"/>
      <w:lvlJc w:val="left"/>
      <w:pPr>
        <w:ind w:left="802" w:hanging="357"/>
      </w:pPr>
      <w:rPr>
        <w:rFonts w:hint="default" w:ascii="Calibri" w:hAnsi="Calibri"/>
        <w:w w:val="87"/>
        <w:position w:val="3"/>
      </w:rPr>
    </w:lvl>
    <w:lvl w:ilvl="1" w:tplc="4D3A3FC6">
      <w:numFmt w:val="bullet"/>
      <w:lvlText w:val="•"/>
      <w:lvlJc w:val="left"/>
      <w:pPr>
        <w:ind w:left="1344" w:hanging="357"/>
      </w:pPr>
      <w:rPr>
        <w:rFonts w:hint="default"/>
      </w:rPr>
    </w:lvl>
    <w:lvl w:ilvl="2" w:tplc="EC76FEA4">
      <w:numFmt w:val="bullet"/>
      <w:lvlText w:val="•"/>
      <w:lvlJc w:val="left"/>
      <w:pPr>
        <w:ind w:left="1888" w:hanging="357"/>
      </w:pPr>
      <w:rPr>
        <w:rFonts w:hint="default"/>
      </w:rPr>
    </w:lvl>
    <w:lvl w:ilvl="3" w:tplc="853A6136">
      <w:numFmt w:val="bullet"/>
      <w:lvlText w:val="•"/>
      <w:lvlJc w:val="left"/>
      <w:pPr>
        <w:ind w:left="2432" w:hanging="357"/>
      </w:pPr>
      <w:rPr>
        <w:rFonts w:hint="default"/>
      </w:rPr>
    </w:lvl>
    <w:lvl w:ilvl="4" w:tplc="E034C3AC">
      <w:numFmt w:val="bullet"/>
      <w:lvlText w:val="•"/>
      <w:lvlJc w:val="left"/>
      <w:pPr>
        <w:ind w:left="2976" w:hanging="357"/>
      </w:pPr>
      <w:rPr>
        <w:rFonts w:hint="default"/>
      </w:rPr>
    </w:lvl>
    <w:lvl w:ilvl="5" w:tplc="4112DA48">
      <w:numFmt w:val="bullet"/>
      <w:lvlText w:val="•"/>
      <w:lvlJc w:val="left"/>
      <w:pPr>
        <w:ind w:left="3520" w:hanging="357"/>
      </w:pPr>
      <w:rPr>
        <w:rFonts w:hint="default"/>
      </w:rPr>
    </w:lvl>
    <w:lvl w:ilvl="6" w:tplc="8770744C">
      <w:numFmt w:val="bullet"/>
      <w:lvlText w:val="•"/>
      <w:lvlJc w:val="left"/>
      <w:pPr>
        <w:ind w:left="4064" w:hanging="357"/>
      </w:pPr>
      <w:rPr>
        <w:rFonts w:hint="default"/>
      </w:rPr>
    </w:lvl>
    <w:lvl w:ilvl="7" w:tplc="05D87870">
      <w:numFmt w:val="bullet"/>
      <w:lvlText w:val="•"/>
      <w:lvlJc w:val="left"/>
      <w:pPr>
        <w:ind w:left="4608" w:hanging="357"/>
      </w:pPr>
      <w:rPr>
        <w:rFonts w:hint="default"/>
      </w:rPr>
    </w:lvl>
    <w:lvl w:ilvl="8" w:tplc="05EC7E78">
      <w:numFmt w:val="bullet"/>
      <w:lvlText w:val="•"/>
      <w:lvlJc w:val="left"/>
      <w:pPr>
        <w:ind w:left="5152" w:hanging="357"/>
      </w:pPr>
      <w:rPr>
        <w:rFonts w:hint="default"/>
      </w:rPr>
    </w:lvl>
  </w:abstractNum>
  <w:abstractNum w:abstractNumId="1" w15:restartNumberingAfterBreak="0">
    <w:nsid w:val="046E24DE"/>
    <w:multiLevelType w:val="hybridMultilevel"/>
    <w:tmpl w:val="45A4315A"/>
    <w:lvl w:ilvl="0" w:tplc="AE5458D8">
      <w:numFmt w:val="bullet"/>
      <w:lvlText w:val="-"/>
      <w:lvlJc w:val="left"/>
      <w:pPr>
        <w:ind w:left="816" w:hanging="356"/>
      </w:pPr>
      <w:rPr>
        <w:rFonts w:hint="default" w:ascii="Times New Roman" w:hAnsi="Times New Roman" w:eastAsia="Times New Roman" w:cs="Times New Roman"/>
        <w:color w:val="030303"/>
        <w:w w:val="101"/>
        <w:sz w:val="18"/>
        <w:szCs w:val="18"/>
      </w:rPr>
    </w:lvl>
    <w:lvl w:ilvl="1" w:tplc="DAD009FE">
      <w:numFmt w:val="bullet"/>
      <w:lvlText w:val="•"/>
      <w:lvlJc w:val="left"/>
      <w:pPr>
        <w:ind w:left="1362" w:hanging="356"/>
      </w:pPr>
      <w:rPr>
        <w:rFonts w:hint="default"/>
      </w:rPr>
    </w:lvl>
    <w:lvl w:ilvl="2" w:tplc="9D3CB2C0">
      <w:numFmt w:val="bullet"/>
      <w:lvlText w:val="•"/>
      <w:lvlJc w:val="left"/>
      <w:pPr>
        <w:ind w:left="1905" w:hanging="356"/>
      </w:pPr>
      <w:rPr>
        <w:rFonts w:hint="default"/>
      </w:rPr>
    </w:lvl>
    <w:lvl w:ilvl="3" w:tplc="F9304D9A">
      <w:numFmt w:val="bullet"/>
      <w:lvlText w:val="•"/>
      <w:lvlJc w:val="left"/>
      <w:pPr>
        <w:ind w:left="2447" w:hanging="356"/>
      </w:pPr>
      <w:rPr>
        <w:rFonts w:hint="default"/>
      </w:rPr>
    </w:lvl>
    <w:lvl w:ilvl="4" w:tplc="60003B26">
      <w:numFmt w:val="bullet"/>
      <w:lvlText w:val="•"/>
      <w:lvlJc w:val="left"/>
      <w:pPr>
        <w:ind w:left="2990" w:hanging="356"/>
      </w:pPr>
      <w:rPr>
        <w:rFonts w:hint="default"/>
      </w:rPr>
    </w:lvl>
    <w:lvl w:ilvl="5" w:tplc="69601666">
      <w:numFmt w:val="bullet"/>
      <w:lvlText w:val="•"/>
      <w:lvlJc w:val="left"/>
      <w:pPr>
        <w:ind w:left="3532" w:hanging="356"/>
      </w:pPr>
      <w:rPr>
        <w:rFonts w:hint="default"/>
      </w:rPr>
    </w:lvl>
    <w:lvl w:ilvl="6" w:tplc="866C5D52">
      <w:numFmt w:val="bullet"/>
      <w:lvlText w:val="•"/>
      <w:lvlJc w:val="left"/>
      <w:pPr>
        <w:ind w:left="4075" w:hanging="356"/>
      </w:pPr>
      <w:rPr>
        <w:rFonts w:hint="default"/>
      </w:rPr>
    </w:lvl>
    <w:lvl w:ilvl="7" w:tplc="68F61BF8">
      <w:numFmt w:val="bullet"/>
      <w:lvlText w:val="•"/>
      <w:lvlJc w:val="left"/>
      <w:pPr>
        <w:ind w:left="4617" w:hanging="356"/>
      </w:pPr>
      <w:rPr>
        <w:rFonts w:hint="default"/>
      </w:rPr>
    </w:lvl>
    <w:lvl w:ilvl="8" w:tplc="3EA0CF08">
      <w:numFmt w:val="bullet"/>
      <w:lvlText w:val="•"/>
      <w:lvlJc w:val="left"/>
      <w:pPr>
        <w:ind w:left="5160" w:hanging="356"/>
      </w:pPr>
      <w:rPr>
        <w:rFonts w:hint="default"/>
      </w:rPr>
    </w:lvl>
  </w:abstractNum>
  <w:abstractNum w:abstractNumId="2" w15:restartNumberingAfterBreak="0">
    <w:nsid w:val="06C02DC0"/>
    <w:multiLevelType w:val="hybridMultilevel"/>
    <w:tmpl w:val="D9CCF3BC"/>
    <w:lvl w:ilvl="0" w:tplc="40A0BE92">
      <w:start w:val="1"/>
      <w:numFmt w:val="bullet"/>
      <w:lvlText w:val="–"/>
      <w:lvlJc w:val="left"/>
      <w:pPr>
        <w:ind w:left="816" w:hanging="356"/>
      </w:pPr>
      <w:rPr>
        <w:rFonts w:hint="default" w:ascii="Calibri" w:hAnsi="Calibri"/>
        <w:color w:val="030303"/>
        <w:w w:val="101"/>
        <w:sz w:val="18"/>
        <w:szCs w:val="18"/>
      </w:rPr>
    </w:lvl>
    <w:lvl w:ilvl="1" w:tplc="DAD009FE">
      <w:numFmt w:val="bullet"/>
      <w:lvlText w:val="•"/>
      <w:lvlJc w:val="left"/>
      <w:pPr>
        <w:ind w:left="1362" w:hanging="356"/>
      </w:pPr>
      <w:rPr>
        <w:rFonts w:hint="default"/>
      </w:rPr>
    </w:lvl>
    <w:lvl w:ilvl="2" w:tplc="9D3CB2C0">
      <w:numFmt w:val="bullet"/>
      <w:lvlText w:val="•"/>
      <w:lvlJc w:val="left"/>
      <w:pPr>
        <w:ind w:left="1905" w:hanging="356"/>
      </w:pPr>
      <w:rPr>
        <w:rFonts w:hint="default"/>
      </w:rPr>
    </w:lvl>
    <w:lvl w:ilvl="3" w:tplc="F9304D9A">
      <w:numFmt w:val="bullet"/>
      <w:lvlText w:val="•"/>
      <w:lvlJc w:val="left"/>
      <w:pPr>
        <w:ind w:left="2447" w:hanging="356"/>
      </w:pPr>
      <w:rPr>
        <w:rFonts w:hint="default"/>
      </w:rPr>
    </w:lvl>
    <w:lvl w:ilvl="4" w:tplc="60003B26">
      <w:numFmt w:val="bullet"/>
      <w:lvlText w:val="•"/>
      <w:lvlJc w:val="left"/>
      <w:pPr>
        <w:ind w:left="2990" w:hanging="356"/>
      </w:pPr>
      <w:rPr>
        <w:rFonts w:hint="default"/>
      </w:rPr>
    </w:lvl>
    <w:lvl w:ilvl="5" w:tplc="69601666">
      <w:numFmt w:val="bullet"/>
      <w:lvlText w:val="•"/>
      <w:lvlJc w:val="left"/>
      <w:pPr>
        <w:ind w:left="3532" w:hanging="356"/>
      </w:pPr>
      <w:rPr>
        <w:rFonts w:hint="default"/>
      </w:rPr>
    </w:lvl>
    <w:lvl w:ilvl="6" w:tplc="866C5D52">
      <w:numFmt w:val="bullet"/>
      <w:lvlText w:val="•"/>
      <w:lvlJc w:val="left"/>
      <w:pPr>
        <w:ind w:left="4075" w:hanging="356"/>
      </w:pPr>
      <w:rPr>
        <w:rFonts w:hint="default"/>
      </w:rPr>
    </w:lvl>
    <w:lvl w:ilvl="7" w:tplc="68F61BF8">
      <w:numFmt w:val="bullet"/>
      <w:lvlText w:val="•"/>
      <w:lvlJc w:val="left"/>
      <w:pPr>
        <w:ind w:left="4617" w:hanging="356"/>
      </w:pPr>
      <w:rPr>
        <w:rFonts w:hint="default"/>
      </w:rPr>
    </w:lvl>
    <w:lvl w:ilvl="8" w:tplc="3EA0CF08">
      <w:numFmt w:val="bullet"/>
      <w:lvlText w:val="•"/>
      <w:lvlJc w:val="left"/>
      <w:pPr>
        <w:ind w:left="5160" w:hanging="356"/>
      </w:pPr>
      <w:rPr>
        <w:rFonts w:hint="default"/>
      </w:rPr>
    </w:lvl>
  </w:abstractNum>
  <w:abstractNum w:abstractNumId="3" w15:restartNumberingAfterBreak="0">
    <w:nsid w:val="0B584F86"/>
    <w:multiLevelType w:val="hybridMultilevel"/>
    <w:tmpl w:val="06C04792"/>
    <w:lvl w:ilvl="0" w:tplc="40A0BE92">
      <w:start w:val="1"/>
      <w:numFmt w:val="bullet"/>
      <w:lvlText w:val="–"/>
      <w:lvlJc w:val="left"/>
      <w:pPr>
        <w:ind w:left="807" w:hanging="356"/>
      </w:pPr>
      <w:rPr>
        <w:rFonts w:hint="default" w:ascii="Calibri" w:hAnsi="Calibri"/>
        <w:color w:val="1D1C1C"/>
        <w:w w:val="94"/>
        <w:sz w:val="18"/>
        <w:szCs w:val="18"/>
      </w:rPr>
    </w:lvl>
    <w:lvl w:ilvl="1" w:tplc="DC765ECE">
      <w:numFmt w:val="bullet"/>
      <w:lvlText w:val="•"/>
      <w:lvlJc w:val="left"/>
      <w:pPr>
        <w:ind w:left="1343" w:hanging="356"/>
      </w:pPr>
      <w:rPr>
        <w:rFonts w:hint="default"/>
      </w:rPr>
    </w:lvl>
    <w:lvl w:ilvl="2" w:tplc="A0100072">
      <w:numFmt w:val="bullet"/>
      <w:lvlText w:val="•"/>
      <w:lvlJc w:val="left"/>
      <w:pPr>
        <w:ind w:left="1887" w:hanging="356"/>
      </w:pPr>
      <w:rPr>
        <w:rFonts w:hint="default"/>
      </w:rPr>
    </w:lvl>
    <w:lvl w:ilvl="3" w:tplc="6198787A">
      <w:numFmt w:val="bullet"/>
      <w:lvlText w:val="•"/>
      <w:lvlJc w:val="left"/>
      <w:pPr>
        <w:ind w:left="2431" w:hanging="356"/>
      </w:pPr>
      <w:rPr>
        <w:rFonts w:hint="default"/>
      </w:rPr>
    </w:lvl>
    <w:lvl w:ilvl="4" w:tplc="53EE5F24">
      <w:numFmt w:val="bullet"/>
      <w:lvlText w:val="•"/>
      <w:lvlJc w:val="left"/>
      <w:pPr>
        <w:ind w:left="2974" w:hanging="356"/>
      </w:pPr>
      <w:rPr>
        <w:rFonts w:hint="default"/>
      </w:rPr>
    </w:lvl>
    <w:lvl w:ilvl="5" w:tplc="61CEB65C">
      <w:numFmt w:val="bullet"/>
      <w:lvlText w:val="•"/>
      <w:lvlJc w:val="left"/>
      <w:pPr>
        <w:ind w:left="3518" w:hanging="356"/>
      </w:pPr>
      <w:rPr>
        <w:rFonts w:hint="default"/>
      </w:rPr>
    </w:lvl>
    <w:lvl w:ilvl="6" w:tplc="61AC60C8">
      <w:numFmt w:val="bullet"/>
      <w:lvlText w:val="•"/>
      <w:lvlJc w:val="left"/>
      <w:pPr>
        <w:ind w:left="4062" w:hanging="356"/>
      </w:pPr>
      <w:rPr>
        <w:rFonts w:hint="default"/>
      </w:rPr>
    </w:lvl>
    <w:lvl w:ilvl="7" w:tplc="78281D0E">
      <w:numFmt w:val="bullet"/>
      <w:lvlText w:val="•"/>
      <w:lvlJc w:val="left"/>
      <w:pPr>
        <w:ind w:left="4605" w:hanging="356"/>
      </w:pPr>
      <w:rPr>
        <w:rFonts w:hint="default"/>
      </w:rPr>
    </w:lvl>
    <w:lvl w:ilvl="8" w:tplc="0A1EA152">
      <w:numFmt w:val="bullet"/>
      <w:lvlText w:val="•"/>
      <w:lvlJc w:val="left"/>
      <w:pPr>
        <w:ind w:left="5149" w:hanging="356"/>
      </w:pPr>
      <w:rPr>
        <w:rFonts w:hint="default"/>
      </w:rPr>
    </w:lvl>
  </w:abstractNum>
  <w:abstractNum w:abstractNumId="4" w15:restartNumberingAfterBreak="0">
    <w:nsid w:val="255A236C"/>
    <w:multiLevelType w:val="hybridMultilevel"/>
    <w:tmpl w:val="2C9A7D4E"/>
    <w:lvl w:ilvl="0" w:tplc="40A0BE92">
      <w:start w:val="1"/>
      <w:numFmt w:val="bullet"/>
      <w:lvlText w:val="–"/>
      <w:lvlJc w:val="left"/>
      <w:pPr>
        <w:ind w:left="802" w:hanging="365"/>
      </w:pPr>
      <w:rPr>
        <w:rFonts w:hint="default" w:ascii="Calibri" w:hAnsi="Calibri"/>
        <w:w w:val="98"/>
        <w:position w:val="1"/>
      </w:rPr>
    </w:lvl>
    <w:lvl w:ilvl="1" w:tplc="4D00706C">
      <w:numFmt w:val="bullet"/>
      <w:lvlText w:val="•"/>
      <w:lvlJc w:val="left"/>
      <w:pPr>
        <w:ind w:left="1344" w:hanging="365"/>
      </w:pPr>
      <w:rPr>
        <w:rFonts w:hint="default"/>
      </w:rPr>
    </w:lvl>
    <w:lvl w:ilvl="2" w:tplc="7E8A196C">
      <w:numFmt w:val="bullet"/>
      <w:lvlText w:val="•"/>
      <w:lvlJc w:val="left"/>
      <w:pPr>
        <w:ind w:left="1888" w:hanging="365"/>
      </w:pPr>
      <w:rPr>
        <w:rFonts w:hint="default"/>
      </w:rPr>
    </w:lvl>
    <w:lvl w:ilvl="3" w:tplc="B29ED8C8">
      <w:numFmt w:val="bullet"/>
      <w:lvlText w:val="•"/>
      <w:lvlJc w:val="left"/>
      <w:pPr>
        <w:ind w:left="2432" w:hanging="365"/>
      </w:pPr>
      <w:rPr>
        <w:rFonts w:hint="default"/>
      </w:rPr>
    </w:lvl>
    <w:lvl w:ilvl="4" w:tplc="17D8F964">
      <w:numFmt w:val="bullet"/>
      <w:lvlText w:val="•"/>
      <w:lvlJc w:val="left"/>
      <w:pPr>
        <w:ind w:left="2976" w:hanging="365"/>
      </w:pPr>
      <w:rPr>
        <w:rFonts w:hint="default"/>
      </w:rPr>
    </w:lvl>
    <w:lvl w:ilvl="5" w:tplc="F2F68A70">
      <w:numFmt w:val="bullet"/>
      <w:lvlText w:val="•"/>
      <w:lvlJc w:val="left"/>
      <w:pPr>
        <w:ind w:left="3520" w:hanging="365"/>
      </w:pPr>
      <w:rPr>
        <w:rFonts w:hint="default"/>
      </w:rPr>
    </w:lvl>
    <w:lvl w:ilvl="6" w:tplc="523C2F18">
      <w:numFmt w:val="bullet"/>
      <w:lvlText w:val="•"/>
      <w:lvlJc w:val="left"/>
      <w:pPr>
        <w:ind w:left="4064" w:hanging="365"/>
      </w:pPr>
      <w:rPr>
        <w:rFonts w:hint="default"/>
      </w:rPr>
    </w:lvl>
    <w:lvl w:ilvl="7" w:tplc="3C7A9F42">
      <w:numFmt w:val="bullet"/>
      <w:lvlText w:val="•"/>
      <w:lvlJc w:val="left"/>
      <w:pPr>
        <w:ind w:left="4608" w:hanging="365"/>
      </w:pPr>
      <w:rPr>
        <w:rFonts w:hint="default"/>
      </w:rPr>
    </w:lvl>
    <w:lvl w:ilvl="8" w:tplc="508225AC">
      <w:numFmt w:val="bullet"/>
      <w:lvlText w:val="•"/>
      <w:lvlJc w:val="left"/>
      <w:pPr>
        <w:ind w:left="5152" w:hanging="365"/>
      </w:pPr>
      <w:rPr>
        <w:rFonts w:hint="default"/>
      </w:rPr>
    </w:lvl>
  </w:abstractNum>
  <w:abstractNum w:abstractNumId="5" w15:restartNumberingAfterBreak="0">
    <w:nsid w:val="28D365AB"/>
    <w:multiLevelType w:val="hybridMultilevel"/>
    <w:tmpl w:val="4566A6D6"/>
    <w:lvl w:ilvl="0" w:tplc="03DA2DE6">
      <w:numFmt w:val="bullet"/>
      <w:lvlText w:val="-"/>
      <w:lvlJc w:val="left"/>
      <w:pPr>
        <w:ind w:left="802" w:hanging="365"/>
      </w:pPr>
      <w:rPr>
        <w:rFonts w:hint="default"/>
        <w:w w:val="98"/>
        <w:position w:val="1"/>
      </w:rPr>
    </w:lvl>
    <w:lvl w:ilvl="1" w:tplc="4D00706C">
      <w:numFmt w:val="bullet"/>
      <w:lvlText w:val="•"/>
      <w:lvlJc w:val="left"/>
      <w:pPr>
        <w:ind w:left="1344" w:hanging="365"/>
      </w:pPr>
      <w:rPr>
        <w:rFonts w:hint="default"/>
      </w:rPr>
    </w:lvl>
    <w:lvl w:ilvl="2" w:tplc="7E8A196C">
      <w:numFmt w:val="bullet"/>
      <w:lvlText w:val="•"/>
      <w:lvlJc w:val="left"/>
      <w:pPr>
        <w:ind w:left="1888" w:hanging="365"/>
      </w:pPr>
      <w:rPr>
        <w:rFonts w:hint="default"/>
      </w:rPr>
    </w:lvl>
    <w:lvl w:ilvl="3" w:tplc="B29ED8C8">
      <w:numFmt w:val="bullet"/>
      <w:lvlText w:val="•"/>
      <w:lvlJc w:val="left"/>
      <w:pPr>
        <w:ind w:left="2432" w:hanging="365"/>
      </w:pPr>
      <w:rPr>
        <w:rFonts w:hint="default"/>
      </w:rPr>
    </w:lvl>
    <w:lvl w:ilvl="4" w:tplc="17D8F964">
      <w:numFmt w:val="bullet"/>
      <w:lvlText w:val="•"/>
      <w:lvlJc w:val="left"/>
      <w:pPr>
        <w:ind w:left="2976" w:hanging="365"/>
      </w:pPr>
      <w:rPr>
        <w:rFonts w:hint="default"/>
      </w:rPr>
    </w:lvl>
    <w:lvl w:ilvl="5" w:tplc="F2F68A70">
      <w:numFmt w:val="bullet"/>
      <w:lvlText w:val="•"/>
      <w:lvlJc w:val="left"/>
      <w:pPr>
        <w:ind w:left="3520" w:hanging="365"/>
      </w:pPr>
      <w:rPr>
        <w:rFonts w:hint="default"/>
      </w:rPr>
    </w:lvl>
    <w:lvl w:ilvl="6" w:tplc="523C2F18">
      <w:numFmt w:val="bullet"/>
      <w:lvlText w:val="•"/>
      <w:lvlJc w:val="left"/>
      <w:pPr>
        <w:ind w:left="4064" w:hanging="365"/>
      </w:pPr>
      <w:rPr>
        <w:rFonts w:hint="default"/>
      </w:rPr>
    </w:lvl>
    <w:lvl w:ilvl="7" w:tplc="3C7A9F42">
      <w:numFmt w:val="bullet"/>
      <w:lvlText w:val="•"/>
      <w:lvlJc w:val="left"/>
      <w:pPr>
        <w:ind w:left="4608" w:hanging="365"/>
      </w:pPr>
      <w:rPr>
        <w:rFonts w:hint="default"/>
      </w:rPr>
    </w:lvl>
    <w:lvl w:ilvl="8" w:tplc="508225AC">
      <w:numFmt w:val="bullet"/>
      <w:lvlText w:val="•"/>
      <w:lvlJc w:val="left"/>
      <w:pPr>
        <w:ind w:left="5152" w:hanging="365"/>
      </w:pPr>
      <w:rPr>
        <w:rFonts w:hint="default"/>
      </w:rPr>
    </w:lvl>
  </w:abstractNum>
  <w:abstractNum w:abstractNumId="6" w15:restartNumberingAfterBreak="0">
    <w:nsid w:val="2DAA15B4"/>
    <w:multiLevelType w:val="hybridMultilevel"/>
    <w:tmpl w:val="7DF24A1A"/>
    <w:lvl w:ilvl="0" w:tplc="40A0BE92">
      <w:start w:val="1"/>
      <w:numFmt w:val="bullet"/>
      <w:lvlText w:val="–"/>
      <w:lvlJc w:val="left"/>
      <w:pPr>
        <w:ind w:left="833" w:hanging="362"/>
      </w:pPr>
      <w:rPr>
        <w:rFonts w:hint="default" w:ascii="Calibri" w:hAnsi="Calibri"/>
        <w:w w:val="107"/>
        <w:position w:val="2"/>
      </w:rPr>
    </w:lvl>
    <w:lvl w:ilvl="1" w:tplc="570489AC">
      <w:numFmt w:val="bullet"/>
      <w:lvlText w:val="•"/>
      <w:lvlJc w:val="left"/>
      <w:pPr>
        <w:ind w:left="1380" w:hanging="362"/>
      </w:pPr>
      <w:rPr>
        <w:rFonts w:hint="default"/>
      </w:rPr>
    </w:lvl>
    <w:lvl w:ilvl="2" w:tplc="299CC920">
      <w:numFmt w:val="bullet"/>
      <w:lvlText w:val="•"/>
      <w:lvlJc w:val="left"/>
      <w:pPr>
        <w:ind w:left="1921" w:hanging="362"/>
      </w:pPr>
      <w:rPr>
        <w:rFonts w:hint="default"/>
      </w:rPr>
    </w:lvl>
    <w:lvl w:ilvl="3" w:tplc="8C9A57A6">
      <w:numFmt w:val="bullet"/>
      <w:lvlText w:val="•"/>
      <w:lvlJc w:val="left"/>
      <w:pPr>
        <w:ind w:left="2461" w:hanging="362"/>
      </w:pPr>
      <w:rPr>
        <w:rFonts w:hint="default"/>
      </w:rPr>
    </w:lvl>
    <w:lvl w:ilvl="4" w:tplc="0520E6B0">
      <w:numFmt w:val="bullet"/>
      <w:lvlText w:val="•"/>
      <w:lvlJc w:val="left"/>
      <w:pPr>
        <w:ind w:left="3002" w:hanging="362"/>
      </w:pPr>
      <w:rPr>
        <w:rFonts w:hint="default"/>
      </w:rPr>
    </w:lvl>
    <w:lvl w:ilvl="5" w:tplc="8F4838DC">
      <w:numFmt w:val="bullet"/>
      <w:lvlText w:val="•"/>
      <w:lvlJc w:val="left"/>
      <w:pPr>
        <w:ind w:left="3542" w:hanging="362"/>
      </w:pPr>
      <w:rPr>
        <w:rFonts w:hint="default"/>
      </w:rPr>
    </w:lvl>
    <w:lvl w:ilvl="6" w:tplc="DE2E4618">
      <w:numFmt w:val="bullet"/>
      <w:lvlText w:val="•"/>
      <w:lvlJc w:val="left"/>
      <w:pPr>
        <w:ind w:left="4083" w:hanging="362"/>
      </w:pPr>
      <w:rPr>
        <w:rFonts w:hint="default"/>
      </w:rPr>
    </w:lvl>
    <w:lvl w:ilvl="7" w:tplc="91DAD8B8">
      <w:numFmt w:val="bullet"/>
      <w:lvlText w:val="•"/>
      <w:lvlJc w:val="left"/>
      <w:pPr>
        <w:ind w:left="4623" w:hanging="362"/>
      </w:pPr>
      <w:rPr>
        <w:rFonts w:hint="default"/>
      </w:rPr>
    </w:lvl>
    <w:lvl w:ilvl="8" w:tplc="B09CDE92">
      <w:numFmt w:val="bullet"/>
      <w:lvlText w:val="•"/>
      <w:lvlJc w:val="left"/>
      <w:pPr>
        <w:ind w:left="5164" w:hanging="362"/>
      </w:pPr>
      <w:rPr>
        <w:rFonts w:hint="default"/>
      </w:rPr>
    </w:lvl>
  </w:abstractNum>
  <w:abstractNum w:abstractNumId="7" w15:restartNumberingAfterBreak="0">
    <w:nsid w:val="408E426D"/>
    <w:multiLevelType w:val="hybridMultilevel"/>
    <w:tmpl w:val="12E42A66"/>
    <w:lvl w:ilvl="0" w:tplc="FF842550">
      <w:numFmt w:val="bullet"/>
      <w:lvlText w:val="-"/>
      <w:lvlJc w:val="left"/>
      <w:pPr>
        <w:ind w:left="820" w:hanging="360"/>
      </w:pPr>
      <w:rPr>
        <w:rFonts w:hint="default"/>
        <w:w w:val="106"/>
        <w:position w:val="1"/>
      </w:rPr>
    </w:lvl>
    <w:lvl w:ilvl="1" w:tplc="E6C0D5D6">
      <w:numFmt w:val="bullet"/>
      <w:lvlText w:val="•"/>
      <w:lvlJc w:val="left"/>
      <w:pPr>
        <w:ind w:left="1364" w:hanging="360"/>
      </w:pPr>
      <w:rPr>
        <w:rFonts w:hint="default"/>
      </w:rPr>
    </w:lvl>
    <w:lvl w:ilvl="2" w:tplc="F5346116">
      <w:numFmt w:val="bullet"/>
      <w:lvlText w:val="•"/>
      <w:lvlJc w:val="left"/>
      <w:pPr>
        <w:ind w:left="1909" w:hanging="360"/>
      </w:pPr>
      <w:rPr>
        <w:rFonts w:hint="default"/>
      </w:rPr>
    </w:lvl>
    <w:lvl w:ilvl="3" w:tplc="13261482">
      <w:numFmt w:val="bullet"/>
      <w:lvlText w:val="•"/>
      <w:lvlJc w:val="left"/>
      <w:pPr>
        <w:ind w:left="2454" w:hanging="360"/>
      </w:pPr>
      <w:rPr>
        <w:rFonts w:hint="default"/>
      </w:rPr>
    </w:lvl>
    <w:lvl w:ilvl="4" w:tplc="208E60AC">
      <w:numFmt w:val="bullet"/>
      <w:lvlText w:val="•"/>
      <w:lvlJc w:val="left"/>
      <w:pPr>
        <w:ind w:left="2999" w:hanging="360"/>
      </w:pPr>
      <w:rPr>
        <w:rFonts w:hint="default"/>
      </w:rPr>
    </w:lvl>
    <w:lvl w:ilvl="5" w:tplc="FD1A56D2">
      <w:numFmt w:val="bullet"/>
      <w:lvlText w:val="•"/>
      <w:lvlJc w:val="left"/>
      <w:pPr>
        <w:ind w:left="3544" w:hanging="360"/>
      </w:pPr>
      <w:rPr>
        <w:rFonts w:hint="default"/>
      </w:rPr>
    </w:lvl>
    <w:lvl w:ilvl="6" w:tplc="461C10D8">
      <w:numFmt w:val="bullet"/>
      <w:lvlText w:val="•"/>
      <w:lvlJc w:val="left"/>
      <w:pPr>
        <w:ind w:left="4088" w:hanging="360"/>
      </w:pPr>
      <w:rPr>
        <w:rFonts w:hint="default"/>
      </w:rPr>
    </w:lvl>
    <w:lvl w:ilvl="7" w:tplc="883E40BA">
      <w:numFmt w:val="bullet"/>
      <w:lvlText w:val="•"/>
      <w:lvlJc w:val="left"/>
      <w:pPr>
        <w:ind w:left="4633" w:hanging="360"/>
      </w:pPr>
      <w:rPr>
        <w:rFonts w:hint="default"/>
      </w:rPr>
    </w:lvl>
    <w:lvl w:ilvl="8" w:tplc="A156CED8">
      <w:numFmt w:val="bullet"/>
      <w:lvlText w:val="•"/>
      <w:lvlJc w:val="left"/>
      <w:pPr>
        <w:ind w:left="5178" w:hanging="360"/>
      </w:pPr>
      <w:rPr>
        <w:rFonts w:hint="default"/>
      </w:rPr>
    </w:lvl>
  </w:abstractNum>
  <w:abstractNum w:abstractNumId="8" w15:restartNumberingAfterBreak="0">
    <w:nsid w:val="442A4BA7"/>
    <w:multiLevelType w:val="hybridMultilevel"/>
    <w:tmpl w:val="1ABAC726"/>
    <w:lvl w:ilvl="0" w:tplc="40A0BE92">
      <w:start w:val="1"/>
      <w:numFmt w:val="bullet"/>
      <w:lvlText w:val="–"/>
      <w:lvlJc w:val="left"/>
      <w:pPr>
        <w:ind w:left="802" w:hanging="365"/>
      </w:pPr>
      <w:rPr>
        <w:rFonts w:hint="default" w:ascii="Calibri" w:hAnsi="Calibri"/>
        <w:w w:val="98"/>
        <w:position w:val="1"/>
      </w:rPr>
    </w:lvl>
    <w:lvl w:ilvl="1" w:tplc="4D00706C">
      <w:numFmt w:val="bullet"/>
      <w:lvlText w:val="•"/>
      <w:lvlJc w:val="left"/>
      <w:pPr>
        <w:ind w:left="1344" w:hanging="365"/>
      </w:pPr>
      <w:rPr>
        <w:rFonts w:hint="default"/>
      </w:rPr>
    </w:lvl>
    <w:lvl w:ilvl="2" w:tplc="7E8A196C">
      <w:numFmt w:val="bullet"/>
      <w:lvlText w:val="•"/>
      <w:lvlJc w:val="left"/>
      <w:pPr>
        <w:ind w:left="1888" w:hanging="365"/>
      </w:pPr>
      <w:rPr>
        <w:rFonts w:hint="default"/>
      </w:rPr>
    </w:lvl>
    <w:lvl w:ilvl="3" w:tplc="B29ED8C8">
      <w:numFmt w:val="bullet"/>
      <w:lvlText w:val="•"/>
      <w:lvlJc w:val="left"/>
      <w:pPr>
        <w:ind w:left="2432" w:hanging="365"/>
      </w:pPr>
      <w:rPr>
        <w:rFonts w:hint="default"/>
      </w:rPr>
    </w:lvl>
    <w:lvl w:ilvl="4" w:tplc="17D8F964">
      <w:numFmt w:val="bullet"/>
      <w:lvlText w:val="•"/>
      <w:lvlJc w:val="left"/>
      <w:pPr>
        <w:ind w:left="2976" w:hanging="365"/>
      </w:pPr>
      <w:rPr>
        <w:rFonts w:hint="default"/>
      </w:rPr>
    </w:lvl>
    <w:lvl w:ilvl="5" w:tplc="F2F68A70">
      <w:numFmt w:val="bullet"/>
      <w:lvlText w:val="•"/>
      <w:lvlJc w:val="left"/>
      <w:pPr>
        <w:ind w:left="3520" w:hanging="365"/>
      </w:pPr>
      <w:rPr>
        <w:rFonts w:hint="default"/>
      </w:rPr>
    </w:lvl>
    <w:lvl w:ilvl="6" w:tplc="523C2F18">
      <w:numFmt w:val="bullet"/>
      <w:lvlText w:val="•"/>
      <w:lvlJc w:val="left"/>
      <w:pPr>
        <w:ind w:left="4064" w:hanging="365"/>
      </w:pPr>
      <w:rPr>
        <w:rFonts w:hint="default"/>
      </w:rPr>
    </w:lvl>
    <w:lvl w:ilvl="7" w:tplc="3C7A9F42">
      <w:numFmt w:val="bullet"/>
      <w:lvlText w:val="•"/>
      <w:lvlJc w:val="left"/>
      <w:pPr>
        <w:ind w:left="4608" w:hanging="365"/>
      </w:pPr>
      <w:rPr>
        <w:rFonts w:hint="default"/>
      </w:rPr>
    </w:lvl>
    <w:lvl w:ilvl="8" w:tplc="508225AC">
      <w:numFmt w:val="bullet"/>
      <w:lvlText w:val="•"/>
      <w:lvlJc w:val="left"/>
      <w:pPr>
        <w:ind w:left="5152" w:hanging="365"/>
      </w:pPr>
      <w:rPr>
        <w:rFonts w:hint="default"/>
      </w:rPr>
    </w:lvl>
  </w:abstractNum>
  <w:abstractNum w:abstractNumId="9" w15:restartNumberingAfterBreak="0">
    <w:nsid w:val="4D950F60"/>
    <w:multiLevelType w:val="hybridMultilevel"/>
    <w:tmpl w:val="EFA642D0"/>
    <w:lvl w:ilvl="0" w:tplc="40A0BE92">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45E5BAE"/>
    <w:multiLevelType w:val="hybridMultilevel"/>
    <w:tmpl w:val="F3C6876A"/>
    <w:lvl w:ilvl="0" w:tplc="86BED0D6">
      <w:numFmt w:val="bullet"/>
      <w:lvlText w:val="-"/>
      <w:lvlJc w:val="left"/>
      <w:pPr>
        <w:ind w:left="822" w:hanging="362"/>
      </w:pPr>
      <w:rPr>
        <w:rFonts w:hint="default"/>
        <w:w w:val="103"/>
        <w:position w:val="1"/>
      </w:rPr>
    </w:lvl>
    <w:lvl w:ilvl="1" w:tplc="1974FD6C">
      <w:numFmt w:val="bullet"/>
      <w:lvlText w:val="•"/>
      <w:lvlJc w:val="left"/>
      <w:pPr>
        <w:ind w:left="1364" w:hanging="362"/>
      </w:pPr>
      <w:rPr>
        <w:rFonts w:hint="default"/>
      </w:rPr>
    </w:lvl>
    <w:lvl w:ilvl="2" w:tplc="CCF2F5E2">
      <w:numFmt w:val="bullet"/>
      <w:lvlText w:val="•"/>
      <w:lvlJc w:val="left"/>
      <w:pPr>
        <w:ind w:left="1909" w:hanging="362"/>
      </w:pPr>
      <w:rPr>
        <w:rFonts w:hint="default"/>
      </w:rPr>
    </w:lvl>
    <w:lvl w:ilvl="3" w:tplc="8676FC90">
      <w:numFmt w:val="bullet"/>
      <w:lvlText w:val="•"/>
      <w:lvlJc w:val="left"/>
      <w:pPr>
        <w:ind w:left="2454" w:hanging="362"/>
      </w:pPr>
      <w:rPr>
        <w:rFonts w:hint="default"/>
      </w:rPr>
    </w:lvl>
    <w:lvl w:ilvl="4" w:tplc="AB7A1BBE">
      <w:numFmt w:val="bullet"/>
      <w:lvlText w:val="•"/>
      <w:lvlJc w:val="left"/>
      <w:pPr>
        <w:ind w:left="2999" w:hanging="362"/>
      </w:pPr>
      <w:rPr>
        <w:rFonts w:hint="default"/>
      </w:rPr>
    </w:lvl>
    <w:lvl w:ilvl="5" w:tplc="920C8316">
      <w:numFmt w:val="bullet"/>
      <w:lvlText w:val="•"/>
      <w:lvlJc w:val="left"/>
      <w:pPr>
        <w:ind w:left="3544" w:hanging="362"/>
      </w:pPr>
      <w:rPr>
        <w:rFonts w:hint="default"/>
      </w:rPr>
    </w:lvl>
    <w:lvl w:ilvl="6" w:tplc="7B62C5B6">
      <w:numFmt w:val="bullet"/>
      <w:lvlText w:val="•"/>
      <w:lvlJc w:val="left"/>
      <w:pPr>
        <w:ind w:left="4088" w:hanging="362"/>
      </w:pPr>
      <w:rPr>
        <w:rFonts w:hint="default"/>
      </w:rPr>
    </w:lvl>
    <w:lvl w:ilvl="7" w:tplc="648A8368">
      <w:numFmt w:val="bullet"/>
      <w:lvlText w:val="•"/>
      <w:lvlJc w:val="left"/>
      <w:pPr>
        <w:ind w:left="4633" w:hanging="362"/>
      </w:pPr>
      <w:rPr>
        <w:rFonts w:hint="default"/>
      </w:rPr>
    </w:lvl>
    <w:lvl w:ilvl="8" w:tplc="90B04A30">
      <w:numFmt w:val="bullet"/>
      <w:lvlText w:val="•"/>
      <w:lvlJc w:val="left"/>
      <w:pPr>
        <w:ind w:left="5178" w:hanging="362"/>
      </w:pPr>
      <w:rPr>
        <w:rFonts w:hint="default"/>
      </w:rPr>
    </w:lvl>
  </w:abstractNum>
  <w:abstractNum w:abstractNumId="11" w15:restartNumberingAfterBreak="0">
    <w:nsid w:val="548248F6"/>
    <w:multiLevelType w:val="hybridMultilevel"/>
    <w:tmpl w:val="701AF614"/>
    <w:lvl w:ilvl="0" w:tplc="23EEA466">
      <w:numFmt w:val="bullet"/>
      <w:lvlText w:val="-"/>
      <w:lvlJc w:val="left"/>
      <w:pPr>
        <w:ind w:left="802" w:hanging="357"/>
      </w:pPr>
      <w:rPr>
        <w:rFonts w:hint="default"/>
        <w:w w:val="87"/>
        <w:position w:val="3"/>
      </w:rPr>
    </w:lvl>
    <w:lvl w:ilvl="1" w:tplc="4D3A3FC6">
      <w:numFmt w:val="bullet"/>
      <w:lvlText w:val="•"/>
      <w:lvlJc w:val="left"/>
      <w:pPr>
        <w:ind w:left="1344" w:hanging="357"/>
      </w:pPr>
      <w:rPr>
        <w:rFonts w:hint="default"/>
      </w:rPr>
    </w:lvl>
    <w:lvl w:ilvl="2" w:tplc="EC76FEA4">
      <w:numFmt w:val="bullet"/>
      <w:lvlText w:val="•"/>
      <w:lvlJc w:val="left"/>
      <w:pPr>
        <w:ind w:left="1888" w:hanging="357"/>
      </w:pPr>
      <w:rPr>
        <w:rFonts w:hint="default"/>
      </w:rPr>
    </w:lvl>
    <w:lvl w:ilvl="3" w:tplc="853A6136">
      <w:numFmt w:val="bullet"/>
      <w:lvlText w:val="•"/>
      <w:lvlJc w:val="left"/>
      <w:pPr>
        <w:ind w:left="2432" w:hanging="357"/>
      </w:pPr>
      <w:rPr>
        <w:rFonts w:hint="default"/>
      </w:rPr>
    </w:lvl>
    <w:lvl w:ilvl="4" w:tplc="E034C3AC">
      <w:numFmt w:val="bullet"/>
      <w:lvlText w:val="•"/>
      <w:lvlJc w:val="left"/>
      <w:pPr>
        <w:ind w:left="2976" w:hanging="357"/>
      </w:pPr>
      <w:rPr>
        <w:rFonts w:hint="default"/>
      </w:rPr>
    </w:lvl>
    <w:lvl w:ilvl="5" w:tplc="4112DA48">
      <w:numFmt w:val="bullet"/>
      <w:lvlText w:val="•"/>
      <w:lvlJc w:val="left"/>
      <w:pPr>
        <w:ind w:left="3520" w:hanging="357"/>
      </w:pPr>
      <w:rPr>
        <w:rFonts w:hint="default"/>
      </w:rPr>
    </w:lvl>
    <w:lvl w:ilvl="6" w:tplc="8770744C">
      <w:numFmt w:val="bullet"/>
      <w:lvlText w:val="•"/>
      <w:lvlJc w:val="left"/>
      <w:pPr>
        <w:ind w:left="4064" w:hanging="357"/>
      </w:pPr>
      <w:rPr>
        <w:rFonts w:hint="default"/>
      </w:rPr>
    </w:lvl>
    <w:lvl w:ilvl="7" w:tplc="05D87870">
      <w:numFmt w:val="bullet"/>
      <w:lvlText w:val="•"/>
      <w:lvlJc w:val="left"/>
      <w:pPr>
        <w:ind w:left="4608" w:hanging="357"/>
      </w:pPr>
      <w:rPr>
        <w:rFonts w:hint="default"/>
      </w:rPr>
    </w:lvl>
    <w:lvl w:ilvl="8" w:tplc="05EC7E78">
      <w:numFmt w:val="bullet"/>
      <w:lvlText w:val="•"/>
      <w:lvlJc w:val="left"/>
      <w:pPr>
        <w:ind w:left="5152" w:hanging="357"/>
      </w:pPr>
      <w:rPr>
        <w:rFonts w:hint="default"/>
      </w:rPr>
    </w:lvl>
  </w:abstractNum>
  <w:abstractNum w:abstractNumId="12" w15:restartNumberingAfterBreak="0">
    <w:nsid w:val="552C4C3F"/>
    <w:multiLevelType w:val="hybridMultilevel"/>
    <w:tmpl w:val="9F38D0E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586462D"/>
    <w:multiLevelType w:val="hybridMultilevel"/>
    <w:tmpl w:val="F03268E4"/>
    <w:lvl w:ilvl="0" w:tplc="80D28F6A">
      <w:numFmt w:val="bullet"/>
      <w:lvlText w:val="-"/>
      <w:lvlJc w:val="left"/>
      <w:pPr>
        <w:ind w:left="833" w:hanging="362"/>
      </w:pPr>
      <w:rPr>
        <w:rFonts w:hint="default"/>
        <w:w w:val="107"/>
        <w:position w:val="2"/>
      </w:rPr>
    </w:lvl>
    <w:lvl w:ilvl="1" w:tplc="570489AC">
      <w:numFmt w:val="bullet"/>
      <w:lvlText w:val="•"/>
      <w:lvlJc w:val="left"/>
      <w:pPr>
        <w:ind w:left="1380" w:hanging="362"/>
      </w:pPr>
      <w:rPr>
        <w:rFonts w:hint="default"/>
      </w:rPr>
    </w:lvl>
    <w:lvl w:ilvl="2" w:tplc="299CC920">
      <w:numFmt w:val="bullet"/>
      <w:lvlText w:val="•"/>
      <w:lvlJc w:val="left"/>
      <w:pPr>
        <w:ind w:left="1921" w:hanging="362"/>
      </w:pPr>
      <w:rPr>
        <w:rFonts w:hint="default"/>
      </w:rPr>
    </w:lvl>
    <w:lvl w:ilvl="3" w:tplc="8C9A57A6">
      <w:numFmt w:val="bullet"/>
      <w:lvlText w:val="•"/>
      <w:lvlJc w:val="left"/>
      <w:pPr>
        <w:ind w:left="2461" w:hanging="362"/>
      </w:pPr>
      <w:rPr>
        <w:rFonts w:hint="default"/>
      </w:rPr>
    </w:lvl>
    <w:lvl w:ilvl="4" w:tplc="0520E6B0">
      <w:numFmt w:val="bullet"/>
      <w:lvlText w:val="•"/>
      <w:lvlJc w:val="left"/>
      <w:pPr>
        <w:ind w:left="3002" w:hanging="362"/>
      </w:pPr>
      <w:rPr>
        <w:rFonts w:hint="default"/>
      </w:rPr>
    </w:lvl>
    <w:lvl w:ilvl="5" w:tplc="8F4838DC">
      <w:numFmt w:val="bullet"/>
      <w:lvlText w:val="•"/>
      <w:lvlJc w:val="left"/>
      <w:pPr>
        <w:ind w:left="3542" w:hanging="362"/>
      </w:pPr>
      <w:rPr>
        <w:rFonts w:hint="default"/>
      </w:rPr>
    </w:lvl>
    <w:lvl w:ilvl="6" w:tplc="DE2E4618">
      <w:numFmt w:val="bullet"/>
      <w:lvlText w:val="•"/>
      <w:lvlJc w:val="left"/>
      <w:pPr>
        <w:ind w:left="4083" w:hanging="362"/>
      </w:pPr>
      <w:rPr>
        <w:rFonts w:hint="default"/>
      </w:rPr>
    </w:lvl>
    <w:lvl w:ilvl="7" w:tplc="91DAD8B8">
      <w:numFmt w:val="bullet"/>
      <w:lvlText w:val="•"/>
      <w:lvlJc w:val="left"/>
      <w:pPr>
        <w:ind w:left="4623" w:hanging="362"/>
      </w:pPr>
      <w:rPr>
        <w:rFonts w:hint="default"/>
      </w:rPr>
    </w:lvl>
    <w:lvl w:ilvl="8" w:tplc="B09CDE92">
      <w:numFmt w:val="bullet"/>
      <w:lvlText w:val="•"/>
      <w:lvlJc w:val="left"/>
      <w:pPr>
        <w:ind w:left="5164" w:hanging="362"/>
      </w:pPr>
      <w:rPr>
        <w:rFonts w:hint="default"/>
      </w:rPr>
    </w:lvl>
  </w:abstractNum>
  <w:abstractNum w:abstractNumId="14" w15:restartNumberingAfterBreak="0">
    <w:nsid w:val="5E9A7A9D"/>
    <w:multiLevelType w:val="hybridMultilevel"/>
    <w:tmpl w:val="73A26B84"/>
    <w:lvl w:ilvl="0" w:tplc="01F0A496">
      <w:numFmt w:val="bullet"/>
      <w:lvlText w:val="-"/>
      <w:lvlJc w:val="left"/>
      <w:pPr>
        <w:ind w:left="817" w:hanging="365"/>
      </w:pPr>
      <w:rPr>
        <w:rFonts w:hint="default"/>
        <w:w w:val="93"/>
        <w:position w:val="2"/>
      </w:rPr>
    </w:lvl>
    <w:lvl w:ilvl="1" w:tplc="A25C50AE">
      <w:numFmt w:val="bullet"/>
      <w:lvlText w:val="•"/>
      <w:lvlJc w:val="left"/>
      <w:pPr>
        <w:ind w:left="1364" w:hanging="365"/>
      </w:pPr>
      <w:rPr>
        <w:rFonts w:hint="default"/>
      </w:rPr>
    </w:lvl>
    <w:lvl w:ilvl="2" w:tplc="A2AC465C">
      <w:numFmt w:val="bullet"/>
      <w:lvlText w:val="•"/>
      <w:lvlJc w:val="left"/>
      <w:pPr>
        <w:ind w:left="1909" w:hanging="365"/>
      </w:pPr>
      <w:rPr>
        <w:rFonts w:hint="default"/>
      </w:rPr>
    </w:lvl>
    <w:lvl w:ilvl="3" w:tplc="9410B0EA">
      <w:numFmt w:val="bullet"/>
      <w:lvlText w:val="•"/>
      <w:lvlJc w:val="left"/>
      <w:pPr>
        <w:ind w:left="2454" w:hanging="365"/>
      </w:pPr>
      <w:rPr>
        <w:rFonts w:hint="default"/>
      </w:rPr>
    </w:lvl>
    <w:lvl w:ilvl="4" w:tplc="6D40BE9A">
      <w:numFmt w:val="bullet"/>
      <w:lvlText w:val="•"/>
      <w:lvlJc w:val="left"/>
      <w:pPr>
        <w:ind w:left="2999" w:hanging="365"/>
      </w:pPr>
      <w:rPr>
        <w:rFonts w:hint="default"/>
      </w:rPr>
    </w:lvl>
    <w:lvl w:ilvl="5" w:tplc="C1960E14">
      <w:numFmt w:val="bullet"/>
      <w:lvlText w:val="•"/>
      <w:lvlJc w:val="left"/>
      <w:pPr>
        <w:ind w:left="3544" w:hanging="365"/>
      </w:pPr>
      <w:rPr>
        <w:rFonts w:hint="default"/>
      </w:rPr>
    </w:lvl>
    <w:lvl w:ilvl="6" w:tplc="99CA5254">
      <w:numFmt w:val="bullet"/>
      <w:lvlText w:val="•"/>
      <w:lvlJc w:val="left"/>
      <w:pPr>
        <w:ind w:left="4088" w:hanging="365"/>
      </w:pPr>
      <w:rPr>
        <w:rFonts w:hint="default"/>
      </w:rPr>
    </w:lvl>
    <w:lvl w:ilvl="7" w:tplc="EA485BCC">
      <w:numFmt w:val="bullet"/>
      <w:lvlText w:val="•"/>
      <w:lvlJc w:val="left"/>
      <w:pPr>
        <w:ind w:left="4633" w:hanging="365"/>
      </w:pPr>
      <w:rPr>
        <w:rFonts w:hint="default"/>
      </w:rPr>
    </w:lvl>
    <w:lvl w:ilvl="8" w:tplc="30907B46">
      <w:numFmt w:val="bullet"/>
      <w:lvlText w:val="•"/>
      <w:lvlJc w:val="left"/>
      <w:pPr>
        <w:ind w:left="5178" w:hanging="365"/>
      </w:pPr>
      <w:rPr>
        <w:rFonts w:hint="default"/>
      </w:rPr>
    </w:lvl>
  </w:abstractNum>
  <w:abstractNum w:abstractNumId="15" w15:restartNumberingAfterBreak="0">
    <w:nsid w:val="74AB2116"/>
    <w:multiLevelType w:val="hybridMultilevel"/>
    <w:tmpl w:val="E6F03F8E"/>
    <w:lvl w:ilvl="0" w:tplc="40A0BE92">
      <w:start w:val="1"/>
      <w:numFmt w:val="bullet"/>
      <w:lvlText w:val="–"/>
      <w:lvlJc w:val="left"/>
      <w:pPr>
        <w:ind w:left="817" w:hanging="365"/>
      </w:pPr>
      <w:rPr>
        <w:rFonts w:hint="default" w:ascii="Calibri" w:hAnsi="Calibri"/>
        <w:w w:val="93"/>
        <w:position w:val="2"/>
      </w:rPr>
    </w:lvl>
    <w:lvl w:ilvl="1" w:tplc="A25C50AE">
      <w:numFmt w:val="bullet"/>
      <w:lvlText w:val="•"/>
      <w:lvlJc w:val="left"/>
      <w:pPr>
        <w:ind w:left="1364" w:hanging="365"/>
      </w:pPr>
      <w:rPr>
        <w:rFonts w:hint="default"/>
      </w:rPr>
    </w:lvl>
    <w:lvl w:ilvl="2" w:tplc="A2AC465C">
      <w:numFmt w:val="bullet"/>
      <w:lvlText w:val="•"/>
      <w:lvlJc w:val="left"/>
      <w:pPr>
        <w:ind w:left="1909" w:hanging="365"/>
      </w:pPr>
      <w:rPr>
        <w:rFonts w:hint="default"/>
      </w:rPr>
    </w:lvl>
    <w:lvl w:ilvl="3" w:tplc="9410B0EA">
      <w:numFmt w:val="bullet"/>
      <w:lvlText w:val="•"/>
      <w:lvlJc w:val="left"/>
      <w:pPr>
        <w:ind w:left="2454" w:hanging="365"/>
      </w:pPr>
      <w:rPr>
        <w:rFonts w:hint="default"/>
      </w:rPr>
    </w:lvl>
    <w:lvl w:ilvl="4" w:tplc="6D40BE9A">
      <w:numFmt w:val="bullet"/>
      <w:lvlText w:val="•"/>
      <w:lvlJc w:val="left"/>
      <w:pPr>
        <w:ind w:left="2999" w:hanging="365"/>
      </w:pPr>
      <w:rPr>
        <w:rFonts w:hint="default"/>
      </w:rPr>
    </w:lvl>
    <w:lvl w:ilvl="5" w:tplc="C1960E14">
      <w:numFmt w:val="bullet"/>
      <w:lvlText w:val="•"/>
      <w:lvlJc w:val="left"/>
      <w:pPr>
        <w:ind w:left="3544" w:hanging="365"/>
      </w:pPr>
      <w:rPr>
        <w:rFonts w:hint="default"/>
      </w:rPr>
    </w:lvl>
    <w:lvl w:ilvl="6" w:tplc="99CA5254">
      <w:numFmt w:val="bullet"/>
      <w:lvlText w:val="•"/>
      <w:lvlJc w:val="left"/>
      <w:pPr>
        <w:ind w:left="4088" w:hanging="365"/>
      </w:pPr>
      <w:rPr>
        <w:rFonts w:hint="default"/>
      </w:rPr>
    </w:lvl>
    <w:lvl w:ilvl="7" w:tplc="EA485BCC">
      <w:numFmt w:val="bullet"/>
      <w:lvlText w:val="•"/>
      <w:lvlJc w:val="left"/>
      <w:pPr>
        <w:ind w:left="4633" w:hanging="365"/>
      </w:pPr>
      <w:rPr>
        <w:rFonts w:hint="default"/>
      </w:rPr>
    </w:lvl>
    <w:lvl w:ilvl="8" w:tplc="30907B46">
      <w:numFmt w:val="bullet"/>
      <w:lvlText w:val="•"/>
      <w:lvlJc w:val="left"/>
      <w:pPr>
        <w:ind w:left="5178" w:hanging="365"/>
      </w:pPr>
      <w:rPr>
        <w:rFonts w:hint="default"/>
      </w:rPr>
    </w:lvl>
  </w:abstractNum>
  <w:abstractNum w:abstractNumId="16" w15:restartNumberingAfterBreak="0">
    <w:nsid w:val="7C923293"/>
    <w:multiLevelType w:val="hybridMultilevel"/>
    <w:tmpl w:val="DAF80B26"/>
    <w:lvl w:ilvl="0" w:tplc="03B8F1A4">
      <w:numFmt w:val="bullet"/>
      <w:lvlText w:val="-"/>
      <w:lvlJc w:val="left"/>
      <w:pPr>
        <w:ind w:left="807" w:hanging="356"/>
      </w:pPr>
      <w:rPr>
        <w:rFonts w:hint="default" w:ascii="Times New Roman" w:hAnsi="Times New Roman" w:eastAsia="Times New Roman" w:cs="Times New Roman"/>
        <w:color w:val="1D1C1C"/>
        <w:w w:val="94"/>
        <w:sz w:val="18"/>
        <w:szCs w:val="18"/>
      </w:rPr>
    </w:lvl>
    <w:lvl w:ilvl="1" w:tplc="DC765ECE">
      <w:numFmt w:val="bullet"/>
      <w:lvlText w:val="•"/>
      <w:lvlJc w:val="left"/>
      <w:pPr>
        <w:ind w:left="1343" w:hanging="356"/>
      </w:pPr>
      <w:rPr>
        <w:rFonts w:hint="default"/>
      </w:rPr>
    </w:lvl>
    <w:lvl w:ilvl="2" w:tplc="A0100072">
      <w:numFmt w:val="bullet"/>
      <w:lvlText w:val="•"/>
      <w:lvlJc w:val="left"/>
      <w:pPr>
        <w:ind w:left="1887" w:hanging="356"/>
      </w:pPr>
      <w:rPr>
        <w:rFonts w:hint="default"/>
      </w:rPr>
    </w:lvl>
    <w:lvl w:ilvl="3" w:tplc="6198787A">
      <w:numFmt w:val="bullet"/>
      <w:lvlText w:val="•"/>
      <w:lvlJc w:val="left"/>
      <w:pPr>
        <w:ind w:left="2431" w:hanging="356"/>
      </w:pPr>
      <w:rPr>
        <w:rFonts w:hint="default"/>
      </w:rPr>
    </w:lvl>
    <w:lvl w:ilvl="4" w:tplc="53EE5F24">
      <w:numFmt w:val="bullet"/>
      <w:lvlText w:val="•"/>
      <w:lvlJc w:val="left"/>
      <w:pPr>
        <w:ind w:left="2974" w:hanging="356"/>
      </w:pPr>
      <w:rPr>
        <w:rFonts w:hint="default"/>
      </w:rPr>
    </w:lvl>
    <w:lvl w:ilvl="5" w:tplc="61CEB65C">
      <w:numFmt w:val="bullet"/>
      <w:lvlText w:val="•"/>
      <w:lvlJc w:val="left"/>
      <w:pPr>
        <w:ind w:left="3518" w:hanging="356"/>
      </w:pPr>
      <w:rPr>
        <w:rFonts w:hint="default"/>
      </w:rPr>
    </w:lvl>
    <w:lvl w:ilvl="6" w:tplc="61AC60C8">
      <w:numFmt w:val="bullet"/>
      <w:lvlText w:val="•"/>
      <w:lvlJc w:val="left"/>
      <w:pPr>
        <w:ind w:left="4062" w:hanging="356"/>
      </w:pPr>
      <w:rPr>
        <w:rFonts w:hint="default"/>
      </w:rPr>
    </w:lvl>
    <w:lvl w:ilvl="7" w:tplc="78281D0E">
      <w:numFmt w:val="bullet"/>
      <w:lvlText w:val="•"/>
      <w:lvlJc w:val="left"/>
      <w:pPr>
        <w:ind w:left="4605" w:hanging="356"/>
      </w:pPr>
      <w:rPr>
        <w:rFonts w:hint="default"/>
      </w:rPr>
    </w:lvl>
    <w:lvl w:ilvl="8" w:tplc="0A1EA152">
      <w:numFmt w:val="bullet"/>
      <w:lvlText w:val="•"/>
      <w:lvlJc w:val="left"/>
      <w:pPr>
        <w:ind w:left="5149" w:hanging="356"/>
      </w:pPr>
      <w:rPr>
        <w:rFonts w:hint="default"/>
      </w:rPr>
    </w:lvl>
  </w:abstractNum>
  <w:num w:numId="1">
    <w:abstractNumId w:val="10"/>
  </w:num>
  <w:num w:numId="2">
    <w:abstractNumId w:val="7"/>
  </w:num>
  <w:num w:numId="3">
    <w:abstractNumId w:val="14"/>
  </w:num>
  <w:num w:numId="4">
    <w:abstractNumId w:val="13"/>
  </w:num>
  <w:num w:numId="5">
    <w:abstractNumId w:val="1"/>
  </w:num>
  <w:num w:numId="6">
    <w:abstractNumId w:val="16"/>
  </w:num>
  <w:num w:numId="7">
    <w:abstractNumId w:val="5"/>
  </w:num>
  <w:num w:numId="8">
    <w:abstractNumId w:val="11"/>
  </w:num>
  <w:num w:numId="9">
    <w:abstractNumId w:val="0"/>
  </w:num>
  <w:num w:numId="10">
    <w:abstractNumId w:val="4"/>
  </w:num>
  <w:num w:numId="11">
    <w:abstractNumId w:val="3"/>
  </w:num>
  <w:num w:numId="12">
    <w:abstractNumId w:val="2"/>
  </w:num>
  <w:num w:numId="13">
    <w:abstractNumId w:val="6"/>
  </w:num>
  <w:num w:numId="14">
    <w:abstractNumId w:val="8"/>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83"/>
    <w:rsid w:val="00175F8D"/>
    <w:rsid w:val="001A5774"/>
    <w:rsid w:val="001E1F39"/>
    <w:rsid w:val="00205703"/>
    <w:rsid w:val="003118F9"/>
    <w:rsid w:val="003C4A94"/>
    <w:rsid w:val="003F7E1E"/>
    <w:rsid w:val="0041797B"/>
    <w:rsid w:val="00424BF2"/>
    <w:rsid w:val="004E51B5"/>
    <w:rsid w:val="006319CB"/>
    <w:rsid w:val="00637877"/>
    <w:rsid w:val="00690735"/>
    <w:rsid w:val="006C1C78"/>
    <w:rsid w:val="006C7AF5"/>
    <w:rsid w:val="007255E9"/>
    <w:rsid w:val="007371AC"/>
    <w:rsid w:val="007757D3"/>
    <w:rsid w:val="0079271D"/>
    <w:rsid w:val="007B3DC8"/>
    <w:rsid w:val="00861661"/>
    <w:rsid w:val="0088261F"/>
    <w:rsid w:val="00912456"/>
    <w:rsid w:val="00925A4D"/>
    <w:rsid w:val="0093053B"/>
    <w:rsid w:val="00A464DB"/>
    <w:rsid w:val="00AD3635"/>
    <w:rsid w:val="00BB44D8"/>
    <w:rsid w:val="00BD073E"/>
    <w:rsid w:val="00C610B6"/>
    <w:rsid w:val="00D1407A"/>
    <w:rsid w:val="00D511E5"/>
    <w:rsid w:val="00E00BD5"/>
    <w:rsid w:val="00E46BAA"/>
    <w:rsid w:val="00E82974"/>
    <w:rsid w:val="00E85563"/>
    <w:rsid w:val="00F06CA8"/>
    <w:rsid w:val="00F75E83"/>
    <w:rsid w:val="00F96062"/>
    <w:rsid w:val="00FC055F"/>
    <w:rsid w:val="151054D8"/>
    <w:rsid w:val="15F48286"/>
    <w:rsid w:val="35F45A70"/>
    <w:rsid w:val="510FCD35"/>
    <w:rsid w:val="59FD97B1"/>
    <w:rsid w:val="78F9B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06A82"/>
  <w15:docId w15:val="{88DD3C79-1304-44ED-A695-6FF15475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styleId="TableParagraph" w:customStyle="1">
    <w:name w:val="Table Paragraph"/>
    <w:basedOn w:val="Normal"/>
    <w:uiPriority w:val="1"/>
    <w:qFormat/>
    <w:pPr>
      <w:spacing w:before="11"/>
      <w:ind w:left="802" w:hanging="361"/>
    </w:pPr>
  </w:style>
  <w:style w:type="paragraph" w:styleId="Header">
    <w:name w:val="header"/>
    <w:basedOn w:val="Normal"/>
    <w:link w:val="HeaderChar"/>
    <w:uiPriority w:val="99"/>
    <w:unhideWhenUsed/>
    <w:rsid w:val="00690735"/>
    <w:pPr>
      <w:tabs>
        <w:tab w:val="center" w:pos="4680"/>
        <w:tab w:val="right" w:pos="9360"/>
      </w:tabs>
    </w:pPr>
  </w:style>
  <w:style w:type="character" w:styleId="HeaderChar" w:customStyle="1">
    <w:name w:val="Header Char"/>
    <w:basedOn w:val="DefaultParagraphFont"/>
    <w:link w:val="Header"/>
    <w:uiPriority w:val="99"/>
    <w:rsid w:val="00690735"/>
    <w:rPr>
      <w:rFonts w:ascii="Arial" w:hAnsi="Arial" w:eastAsia="Arial" w:cs="Arial"/>
    </w:rPr>
  </w:style>
  <w:style w:type="paragraph" w:styleId="Footer">
    <w:name w:val="footer"/>
    <w:basedOn w:val="Normal"/>
    <w:link w:val="FooterChar"/>
    <w:uiPriority w:val="99"/>
    <w:unhideWhenUsed/>
    <w:rsid w:val="00690735"/>
    <w:pPr>
      <w:tabs>
        <w:tab w:val="center" w:pos="4680"/>
        <w:tab w:val="right" w:pos="9360"/>
      </w:tabs>
    </w:pPr>
  </w:style>
  <w:style w:type="character" w:styleId="FooterChar" w:customStyle="1">
    <w:name w:val="Footer Char"/>
    <w:basedOn w:val="DefaultParagraphFont"/>
    <w:link w:val="Footer"/>
    <w:uiPriority w:val="99"/>
    <w:rsid w:val="00690735"/>
    <w:rPr>
      <w:rFonts w:ascii="Arial" w:hAnsi="Arial" w:eastAsia="Arial" w:cs="Arial"/>
    </w:rPr>
  </w:style>
  <w:style w:type="paragraph" w:styleId="BalloonText">
    <w:name w:val="Balloon Text"/>
    <w:basedOn w:val="Normal"/>
    <w:link w:val="BalloonTextChar"/>
    <w:uiPriority w:val="99"/>
    <w:semiHidden/>
    <w:unhideWhenUsed/>
    <w:rsid w:val="001A577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A5774"/>
    <w:rPr>
      <w:rFonts w:ascii="Segoe UI" w:hAnsi="Segoe UI" w:eastAsia="Arial" w:cs="Segoe UI"/>
      <w:sz w:val="18"/>
      <w:szCs w:val="18"/>
    </w:rPr>
  </w:style>
  <w:style w:type="paragraph" w:styleId="PlainText">
    <w:name w:val="Plain Text"/>
    <w:basedOn w:val="Normal"/>
    <w:link w:val="PlainTextChar"/>
    <w:uiPriority w:val="99"/>
    <w:unhideWhenUsed/>
    <w:rsid w:val="007B3DC8"/>
    <w:pPr>
      <w:widowControl/>
      <w:autoSpaceDE/>
      <w:autoSpaceDN/>
    </w:pPr>
    <w:rPr>
      <w:rFonts w:ascii="Calibri" w:hAnsi="Calibri" w:eastAsiaTheme="minorHAnsi" w:cstheme="minorBidi"/>
      <w:szCs w:val="21"/>
    </w:rPr>
  </w:style>
  <w:style w:type="character" w:styleId="PlainTextChar" w:customStyle="1">
    <w:name w:val="Plain Text Char"/>
    <w:basedOn w:val="DefaultParagraphFont"/>
    <w:link w:val="PlainText"/>
    <w:uiPriority w:val="99"/>
    <w:rsid w:val="007B3DC8"/>
    <w:rPr>
      <w:rFonts w:ascii="Calibri" w:hAnsi="Calibri"/>
      <w:szCs w:val="21"/>
    </w:rPr>
  </w:style>
  <w:style w:type="character" w:styleId="Hyperlink">
    <w:name w:val="Hyperlink"/>
    <w:basedOn w:val="DefaultParagraphFont"/>
    <w:uiPriority w:val="99"/>
    <w:unhideWhenUsed/>
    <w:rsid w:val="00F96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1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eader" Target="header1.xml"/><Relationship Id="R135de2870ba54143" Type="http://schemas.openxmlformats.org/officeDocument/2006/relationships/hyperlink" Target="https://www.socom.mil/SOF-ATL/Pages/eSOF-mainold.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7" Type="http://schemas.openxmlformats.org/officeDocument/2006/relationships/hyperlink" Target="https://www.vulcan-sof.com/home/request" TargetMode="External"/><Relationship Id="R886de5b19b2d45b1" Type="http://schemas.openxmlformats.org/officeDocument/2006/relationships/hyperlink" Target="mailto:eSOF@socom.mil" TargetMode="External"/><Relationship Id="rId2" Type="http://schemas.openxmlformats.org/officeDocument/2006/relationships/customXml" Target="../customXml/item2.xml"/><Relationship Id="rId16" Type="http://schemas.openxmlformats.org/officeDocument/2006/relationships/hyperlink" Target="https://www.socom.mil/SOF-ATL/Pages/sbir.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om.mil" TargetMode="External"/><Relationship Id="rId5" Type="http://schemas.openxmlformats.org/officeDocument/2006/relationships/styles" Target="styles.xml"/><Relationship Id="rId15" Type="http://schemas.openxmlformats.org/officeDocument/2006/relationships/hyperlink" Target="https://www.sofwerx.org" TargetMode="External"/><Relationship Id="rId10" Type="http://schemas.openxmlformats.org/officeDocument/2006/relationships/image" Target="media/image1.png"/><Relationship Id="rId19" Type="http://schemas.openxmlformats.org/officeDocument/2006/relationships/footer" Target="footer1.xml"/><Relationship Id="R9d87c585d9ce461d"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com.mil/SOF-ATL/Pages/technical-experimentation_old.aspx" TargetMode="External"/><Relationship Id="rId22" Type="http://schemas.openxmlformats.org/officeDocument/2006/relationships/theme" Target="theme/theme1.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215f00f-6eaf-4e44-b6df-990b157d687f}"/>
      </w:docPartPr>
      <w:docPartBody>
        <w:p w14:paraId="0DEB370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74DF02731AC47B8ADB7EC1F92E870" ma:contentTypeVersion="0" ma:contentTypeDescription="Create a new document." ma:contentTypeScope="" ma:versionID="72d350a8705989dc0bd54584d363734b">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50AA67-DFC3-44A2-8750-C2F4B6DB8427}"/>
</file>

<file path=customXml/itemProps2.xml><?xml version="1.0" encoding="utf-8"?>
<ds:datastoreItem xmlns:ds="http://schemas.openxmlformats.org/officeDocument/2006/customXml" ds:itemID="{A2202AAC-C839-4690-ACC0-AD1898089CD0}"/>
</file>

<file path=customXml/itemProps3.xml><?xml version="1.0" encoding="utf-8"?>
<ds:datastoreItem xmlns:ds="http://schemas.openxmlformats.org/officeDocument/2006/customXml" ds:itemID="{EF41E9B0-7539-4C61-BB3F-2435C49B1637}"/>
</file>

<file path=customXml/itemProps4.xml><?xml version="1.0" encoding="utf-8"?>
<ds:datastoreItem xmlns:ds="http://schemas.openxmlformats.org/officeDocument/2006/customXml" ds:itemID="{F9151AFC-7349-4AE0-867E-E142604B42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 Department of Defense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French, Craig E CTR USSOCOM HQ</dc:creator>
  <cp:lastModifiedBy>Del Rosal, Nancy W CTR USSOCOM SOCOM (USA)</cp:lastModifiedBy>
  <cp:revision>17</cp:revision>
  <dcterms:created xsi:type="dcterms:W3CDTF">2018-02-08T19:25:00Z</dcterms:created>
  <dcterms:modified xsi:type="dcterms:W3CDTF">2023-04-06T14:15:09Z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HardCopy</vt:lpwstr>
  </property>
  <property fmtid="{D5CDD505-2E9C-101B-9397-08002B2CF9AE}" pid="3" name="ContentTypeId">
    <vt:lpwstr>0x010100CEB74DF02731AC47B8ADB7EC1F92E870</vt:lpwstr>
  </property>
  <property fmtid="{D5CDD505-2E9C-101B-9397-08002B2CF9AE}" pid="4" name="Order">
    <vt:r8>374500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dlc_DocIdItemGuid">
    <vt:lpwstr>5af8f69a-ea9b-44f2-942c-fe9e483a8126</vt:lpwstr>
  </property>
</Properties>
</file>